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FE4" w:rsidRDefault="00BF5FE4">
      <w:pPr>
        <w:rPr>
          <w:rFonts w:ascii="Century Gothic" w:hAnsi="Century Gothic"/>
          <w:b/>
        </w:rPr>
      </w:pPr>
      <w:bookmarkStart w:id="0" w:name="_GoBack"/>
      <w:bookmarkEnd w:id="0"/>
    </w:p>
    <w:p w:rsidR="005064CE" w:rsidRPr="00BF5FE4" w:rsidRDefault="00203FDF" w:rsidP="00203FDF">
      <w:pPr>
        <w:pBdr>
          <w:top w:val="single" w:sz="12" w:space="1" w:color="92D050"/>
          <w:left w:val="single" w:sz="12" w:space="4" w:color="92D050"/>
          <w:bottom w:val="single" w:sz="12" w:space="1" w:color="92D050"/>
          <w:right w:val="single" w:sz="12" w:space="4" w:color="92D050"/>
        </w:pBdr>
        <w:jc w:val="center"/>
        <w:rPr>
          <w:rFonts w:ascii="Century Gothic" w:hAnsi="Century Gothic"/>
          <w:b/>
          <w:sz w:val="48"/>
          <w:szCs w:val="48"/>
        </w:rPr>
      </w:pPr>
      <w:r>
        <w:rPr>
          <w:rFonts w:ascii="Century Gothic" w:hAnsi="Century Gothic"/>
          <w:b/>
          <w:sz w:val="48"/>
          <w:szCs w:val="48"/>
        </w:rPr>
        <w:t xml:space="preserve"> </w:t>
      </w:r>
      <w:r w:rsidR="003E4DDE">
        <w:rPr>
          <w:rFonts w:ascii="Century Gothic" w:hAnsi="Century Gothic"/>
          <w:b/>
          <w:sz w:val="48"/>
          <w:szCs w:val="48"/>
        </w:rPr>
        <w:t>July</w:t>
      </w:r>
      <w:r w:rsidR="00AD3F21">
        <w:rPr>
          <w:rFonts w:ascii="Century Gothic" w:hAnsi="Century Gothic"/>
          <w:b/>
          <w:sz w:val="48"/>
          <w:szCs w:val="48"/>
        </w:rPr>
        <w:t xml:space="preserve"> 2020</w:t>
      </w:r>
      <w:r w:rsidR="00BF5FE4">
        <w:rPr>
          <w:rFonts w:ascii="Century Gothic" w:hAnsi="Century Gothic"/>
          <w:b/>
          <w:sz w:val="48"/>
          <w:szCs w:val="48"/>
        </w:rPr>
        <w:t xml:space="preserve"> E-B</w:t>
      </w:r>
      <w:r w:rsidR="00505EF3" w:rsidRPr="00BF5FE4">
        <w:rPr>
          <w:rFonts w:ascii="Century Gothic" w:hAnsi="Century Gothic"/>
          <w:b/>
          <w:sz w:val="48"/>
          <w:szCs w:val="48"/>
        </w:rPr>
        <w:t>ulletin</w:t>
      </w:r>
      <w:r w:rsidR="00BF5FE4">
        <w:rPr>
          <w:rFonts w:ascii="Century Gothic" w:hAnsi="Century Gothic"/>
          <w:b/>
          <w:sz w:val="48"/>
          <w:szCs w:val="48"/>
        </w:rPr>
        <w:t xml:space="preserve"> - </w:t>
      </w:r>
      <w:r w:rsidR="003E4DDE">
        <w:rPr>
          <w:rFonts w:ascii="Century Gothic" w:eastAsia="Times New Roman" w:hAnsi="Century Gothic" w:cstheme="minorHAnsi"/>
          <w:b/>
          <w:sz w:val="48"/>
          <w:szCs w:val="48"/>
          <w:lang w:val="en" w:eastAsia="en-GB"/>
        </w:rPr>
        <w:t>Edition 036</w:t>
      </w:r>
    </w:p>
    <w:p w:rsidR="003B0F66" w:rsidRDefault="003B0F66" w:rsidP="00B1064D">
      <w:pPr>
        <w:shd w:val="clear" w:color="auto" w:fill="FFFFFF"/>
        <w:spacing w:after="0" w:line="240" w:lineRule="auto"/>
        <w:rPr>
          <w:rFonts w:eastAsia="Times New Roman" w:cstheme="minorHAnsi"/>
          <w:lang w:val="en" w:eastAsia="en-GB"/>
        </w:rPr>
      </w:pPr>
      <w:r w:rsidRPr="00F9798E">
        <w:rPr>
          <w:rFonts w:eastAsia="Times New Roman" w:cstheme="minorHAnsi"/>
          <w:lang w:val="en" w:eastAsia="en-GB"/>
        </w:rPr>
        <w:t xml:space="preserve">It feels a long time since the start of Covid-19. </w:t>
      </w:r>
      <w:r w:rsidR="00087FAC" w:rsidRPr="00F9798E">
        <w:rPr>
          <w:rFonts w:eastAsia="Times New Roman" w:cstheme="minorHAnsi"/>
          <w:lang w:val="en" w:eastAsia="en-GB"/>
        </w:rPr>
        <w:t>As we become familiar with such phrases</w:t>
      </w:r>
      <w:r w:rsidR="00E72FD4">
        <w:rPr>
          <w:rFonts w:eastAsia="Times New Roman" w:cstheme="minorHAnsi"/>
          <w:lang w:val="en" w:eastAsia="en-GB"/>
        </w:rPr>
        <w:t xml:space="preserve"> as; “Y</w:t>
      </w:r>
      <w:r w:rsidR="00087FAC" w:rsidRPr="00F9798E">
        <w:rPr>
          <w:rFonts w:eastAsia="Times New Roman" w:cstheme="minorHAnsi"/>
          <w:lang w:val="en" w:eastAsia="en-GB"/>
        </w:rPr>
        <w:t>ou’re frozen</w:t>
      </w:r>
      <w:r w:rsidR="00E72FD4">
        <w:rPr>
          <w:rFonts w:eastAsia="Times New Roman" w:cstheme="minorHAnsi"/>
          <w:lang w:val="en" w:eastAsia="en-GB"/>
        </w:rPr>
        <w:t>”</w:t>
      </w:r>
      <w:r w:rsidR="00087FAC" w:rsidRPr="00F9798E">
        <w:rPr>
          <w:rFonts w:eastAsia="Times New Roman" w:cstheme="minorHAnsi"/>
          <w:lang w:val="en" w:eastAsia="en-GB"/>
        </w:rPr>
        <w:t xml:space="preserve"> and </w:t>
      </w:r>
      <w:r w:rsidR="00E72FD4">
        <w:rPr>
          <w:rFonts w:eastAsia="Times New Roman" w:cstheme="minorHAnsi"/>
          <w:lang w:val="en" w:eastAsia="en-GB"/>
        </w:rPr>
        <w:t>“Y</w:t>
      </w:r>
      <w:r w:rsidR="00087FAC" w:rsidRPr="00F9798E">
        <w:rPr>
          <w:rFonts w:eastAsia="Times New Roman" w:cstheme="minorHAnsi"/>
          <w:lang w:val="en" w:eastAsia="en-GB"/>
        </w:rPr>
        <w:t>ou’re on mute</w:t>
      </w:r>
      <w:r w:rsidR="00E72FD4">
        <w:rPr>
          <w:rFonts w:eastAsia="Times New Roman" w:cstheme="minorHAnsi"/>
          <w:lang w:val="en" w:eastAsia="en-GB"/>
        </w:rPr>
        <w:t>”</w:t>
      </w:r>
      <w:r w:rsidR="00087FAC" w:rsidRPr="00F9798E">
        <w:rPr>
          <w:rFonts w:eastAsia="Times New Roman" w:cstheme="minorHAnsi"/>
          <w:lang w:val="en" w:eastAsia="en-GB"/>
        </w:rPr>
        <w:t xml:space="preserve"> in our meeting</w:t>
      </w:r>
      <w:r w:rsidR="00E72FD4">
        <w:rPr>
          <w:rFonts w:eastAsia="Times New Roman" w:cstheme="minorHAnsi"/>
          <w:lang w:val="en" w:eastAsia="en-GB"/>
        </w:rPr>
        <w:t>s, o</w:t>
      </w:r>
      <w:r w:rsidR="00087FAC" w:rsidRPr="00F9798E">
        <w:rPr>
          <w:rFonts w:eastAsia="Times New Roman" w:cstheme="minorHAnsi"/>
          <w:lang w:val="en" w:eastAsia="en-GB"/>
        </w:rPr>
        <w:t xml:space="preserve">ne </w:t>
      </w:r>
      <w:r w:rsidR="00E62480" w:rsidRPr="00F9798E">
        <w:rPr>
          <w:rFonts w:eastAsia="Times New Roman" w:cstheme="minorHAnsi"/>
          <w:lang w:val="en" w:eastAsia="en-GB"/>
        </w:rPr>
        <w:t>thing that</w:t>
      </w:r>
      <w:r w:rsidR="00087FAC" w:rsidRPr="00F9798E">
        <w:rPr>
          <w:rFonts w:eastAsia="Times New Roman" w:cstheme="minorHAnsi"/>
          <w:lang w:val="en" w:eastAsia="en-GB"/>
        </w:rPr>
        <w:t xml:space="preserve"> doesn’t change is safeguarding our most vulnerable residents.   </w:t>
      </w:r>
      <w:r w:rsidRPr="00F9798E">
        <w:rPr>
          <w:rFonts w:eastAsia="Times New Roman" w:cstheme="minorHAnsi"/>
          <w:lang w:val="en" w:eastAsia="en-GB"/>
        </w:rPr>
        <w:t xml:space="preserve"> </w:t>
      </w:r>
    </w:p>
    <w:p w:rsidR="00DB312B" w:rsidRPr="00F9798E" w:rsidRDefault="00DB312B" w:rsidP="00B1064D">
      <w:pPr>
        <w:shd w:val="clear" w:color="auto" w:fill="FFFFFF"/>
        <w:spacing w:after="0" w:line="240" w:lineRule="auto"/>
        <w:rPr>
          <w:rFonts w:eastAsia="Times New Roman" w:cstheme="minorHAnsi"/>
          <w:lang w:val="en" w:eastAsia="en-GB"/>
        </w:rPr>
      </w:pPr>
    </w:p>
    <w:p w:rsidR="00087FAC" w:rsidRDefault="00087FAC" w:rsidP="00B1064D">
      <w:pPr>
        <w:shd w:val="clear" w:color="auto" w:fill="FFFFFF"/>
        <w:spacing w:after="0" w:line="240" w:lineRule="auto"/>
        <w:rPr>
          <w:rFonts w:eastAsia="Times New Roman" w:cstheme="minorHAnsi"/>
          <w:lang w:val="en" w:eastAsia="en-GB"/>
        </w:rPr>
      </w:pPr>
      <w:r w:rsidRPr="00F9798E">
        <w:rPr>
          <w:rFonts w:eastAsia="Times New Roman" w:cstheme="minorHAnsi"/>
          <w:lang w:val="en" w:eastAsia="en-GB"/>
        </w:rPr>
        <w:t xml:space="preserve">In this edition </w:t>
      </w:r>
      <w:r w:rsidR="00E62480" w:rsidRPr="00F9798E">
        <w:rPr>
          <w:rFonts w:eastAsia="Times New Roman" w:cstheme="minorHAnsi"/>
          <w:lang w:val="en" w:eastAsia="en-GB"/>
        </w:rPr>
        <w:t>we cover</w:t>
      </w:r>
      <w:r w:rsidR="00E72FD4">
        <w:rPr>
          <w:rFonts w:eastAsia="Times New Roman" w:cstheme="minorHAnsi"/>
          <w:lang w:val="en" w:eastAsia="en-GB"/>
        </w:rPr>
        <w:t>;</w:t>
      </w:r>
      <w:r w:rsidR="00E62480" w:rsidRPr="00F9798E">
        <w:rPr>
          <w:rFonts w:eastAsia="Times New Roman" w:cstheme="minorHAnsi"/>
          <w:lang w:val="en" w:eastAsia="en-GB"/>
        </w:rPr>
        <w:t xml:space="preserve"> upd</w:t>
      </w:r>
      <w:r w:rsidR="000331FD">
        <w:rPr>
          <w:rFonts w:eastAsia="Times New Roman" w:cstheme="minorHAnsi"/>
          <w:lang w:val="en" w:eastAsia="en-GB"/>
        </w:rPr>
        <w:t xml:space="preserve">ates from the Early Help Team, </w:t>
      </w:r>
      <w:r w:rsidR="00E62480" w:rsidRPr="00F9798E">
        <w:rPr>
          <w:rFonts w:eastAsia="Times New Roman" w:cstheme="minorHAnsi"/>
          <w:lang w:val="en" w:eastAsia="en-GB"/>
        </w:rPr>
        <w:t>Mental Health</w:t>
      </w:r>
      <w:r w:rsidR="000331FD">
        <w:rPr>
          <w:rFonts w:eastAsia="Times New Roman" w:cstheme="minorHAnsi"/>
          <w:lang w:val="en" w:eastAsia="en-GB"/>
        </w:rPr>
        <w:t xml:space="preserve"> support for Children and Young People</w:t>
      </w:r>
      <w:r w:rsidR="00FC3A4D">
        <w:rPr>
          <w:rFonts w:eastAsia="Times New Roman" w:cstheme="minorHAnsi"/>
          <w:lang w:val="en" w:eastAsia="en-GB"/>
        </w:rPr>
        <w:t>,</w:t>
      </w:r>
      <w:r w:rsidR="000331FD">
        <w:rPr>
          <w:rFonts w:eastAsia="Times New Roman" w:cstheme="minorHAnsi"/>
          <w:lang w:val="en" w:eastAsia="en-GB"/>
        </w:rPr>
        <w:t xml:space="preserve"> an update from </w:t>
      </w:r>
      <w:r w:rsidR="00E72FD4">
        <w:rPr>
          <w:rFonts w:eastAsia="Times New Roman" w:cstheme="minorHAnsi"/>
          <w:lang w:val="en" w:eastAsia="en-GB"/>
        </w:rPr>
        <w:t>B</w:t>
      </w:r>
      <w:r w:rsidR="000331FD">
        <w:rPr>
          <w:rFonts w:eastAsia="Times New Roman" w:cstheme="minorHAnsi"/>
          <w:lang w:val="en" w:eastAsia="en-GB"/>
        </w:rPr>
        <w:t xml:space="preserve">ranching </w:t>
      </w:r>
      <w:r w:rsidR="00E72FD4">
        <w:rPr>
          <w:rFonts w:eastAsia="Times New Roman" w:cstheme="minorHAnsi"/>
          <w:lang w:val="en" w:eastAsia="en-GB"/>
        </w:rPr>
        <w:t>O</w:t>
      </w:r>
      <w:r w:rsidR="000331FD">
        <w:rPr>
          <w:rFonts w:eastAsia="Times New Roman" w:cstheme="minorHAnsi"/>
          <w:lang w:val="en" w:eastAsia="en-GB"/>
        </w:rPr>
        <w:t>ut,</w:t>
      </w:r>
      <w:r w:rsidR="00FC3A4D">
        <w:rPr>
          <w:rFonts w:eastAsia="Times New Roman" w:cstheme="minorHAnsi"/>
          <w:lang w:val="en" w:eastAsia="en-GB"/>
        </w:rPr>
        <w:t xml:space="preserve"> and</w:t>
      </w:r>
      <w:r w:rsidR="00B573BF" w:rsidRPr="00F9798E">
        <w:rPr>
          <w:rFonts w:eastAsia="Times New Roman" w:cstheme="minorHAnsi"/>
          <w:lang w:val="en" w:eastAsia="en-GB"/>
        </w:rPr>
        <w:t xml:space="preserve"> </w:t>
      </w:r>
      <w:r w:rsidR="00FC3A4D">
        <w:rPr>
          <w:rFonts w:eastAsia="Times New Roman" w:cstheme="minorHAnsi"/>
          <w:lang w:val="en" w:eastAsia="en-GB"/>
        </w:rPr>
        <w:t>guidance for dealing with babies crying</w:t>
      </w:r>
      <w:r w:rsidR="00B573BF" w:rsidRPr="00F9798E">
        <w:rPr>
          <w:rFonts w:eastAsia="Times New Roman" w:cstheme="minorHAnsi"/>
          <w:lang w:val="en" w:eastAsia="en-GB"/>
        </w:rPr>
        <w:t>.</w:t>
      </w:r>
    </w:p>
    <w:p w:rsidR="00DB312B" w:rsidRDefault="00DB312B" w:rsidP="00B1064D">
      <w:pPr>
        <w:shd w:val="clear" w:color="auto" w:fill="FFFFFF"/>
        <w:spacing w:after="0" w:line="240" w:lineRule="auto"/>
        <w:rPr>
          <w:rFonts w:eastAsia="Times New Roman" w:cstheme="minorHAnsi"/>
          <w:lang w:val="en" w:eastAsia="en-GB"/>
        </w:rPr>
      </w:pPr>
    </w:p>
    <w:p w:rsidR="00DB312B" w:rsidRPr="00F9798E" w:rsidRDefault="00DB312B" w:rsidP="00B1064D">
      <w:pPr>
        <w:shd w:val="clear" w:color="auto" w:fill="FFFFFF"/>
        <w:spacing w:after="0" w:line="240" w:lineRule="auto"/>
        <w:rPr>
          <w:rFonts w:eastAsia="Times New Roman" w:cstheme="minorHAnsi"/>
          <w:lang w:val="en" w:eastAsia="en-GB"/>
        </w:rPr>
      </w:pPr>
    </w:p>
    <w:p w:rsidR="00B573BF" w:rsidRDefault="00B573BF" w:rsidP="00B1064D">
      <w:pPr>
        <w:spacing w:after="0" w:line="240" w:lineRule="auto"/>
        <w:rPr>
          <w:b/>
          <w:color w:val="000000"/>
        </w:rPr>
      </w:pPr>
      <w:r>
        <w:rPr>
          <w:b/>
          <w:color w:val="000000"/>
        </w:rPr>
        <w:t>Information Sharing G</w:t>
      </w:r>
      <w:r w:rsidRPr="00B573BF">
        <w:rPr>
          <w:b/>
          <w:color w:val="000000"/>
        </w:rPr>
        <w:t>uidance</w:t>
      </w:r>
    </w:p>
    <w:p w:rsidR="00DB312B" w:rsidRDefault="00DB312B" w:rsidP="00B1064D">
      <w:pPr>
        <w:spacing w:after="0" w:line="240" w:lineRule="auto"/>
        <w:rPr>
          <w:b/>
          <w:color w:val="000000"/>
        </w:rPr>
      </w:pPr>
    </w:p>
    <w:p w:rsidR="00616750" w:rsidRDefault="00616750" w:rsidP="00B1064D">
      <w:pPr>
        <w:spacing w:after="0" w:line="240" w:lineRule="auto"/>
        <w:rPr>
          <w:color w:val="000000"/>
        </w:rPr>
      </w:pPr>
      <w:r w:rsidRPr="00616750">
        <w:rPr>
          <w:color w:val="000000"/>
        </w:rPr>
        <w:t>In the rapidly changing Covid-19</w:t>
      </w:r>
      <w:r>
        <w:rPr>
          <w:color w:val="000000"/>
        </w:rPr>
        <w:t xml:space="preserve"> regulations we can become bombarded with new technologies and ways of sharing information. It is always important to ask</w:t>
      </w:r>
      <w:r w:rsidR="00E72FD4">
        <w:rPr>
          <w:color w:val="000000"/>
        </w:rPr>
        <w:t xml:space="preserve"> whether </w:t>
      </w:r>
      <w:r>
        <w:rPr>
          <w:color w:val="000000"/>
        </w:rPr>
        <w:t xml:space="preserve">we </w:t>
      </w:r>
      <w:r w:rsidR="00E72FD4">
        <w:rPr>
          <w:color w:val="000000"/>
        </w:rPr>
        <w:t xml:space="preserve">are </w:t>
      </w:r>
      <w:r>
        <w:rPr>
          <w:color w:val="000000"/>
        </w:rPr>
        <w:t xml:space="preserve">sharing the information securely, and </w:t>
      </w:r>
      <w:r w:rsidR="00E72FD4">
        <w:rPr>
          <w:color w:val="000000"/>
        </w:rPr>
        <w:t xml:space="preserve">whether </w:t>
      </w:r>
      <w:r>
        <w:rPr>
          <w:color w:val="000000"/>
        </w:rPr>
        <w:t xml:space="preserve">we need to send personal or sensitive information. </w:t>
      </w:r>
    </w:p>
    <w:p w:rsidR="00B1064D" w:rsidRDefault="00B1064D" w:rsidP="00B573BF">
      <w:pPr>
        <w:rPr>
          <w:b/>
          <w:color w:val="000000"/>
        </w:rPr>
      </w:pPr>
    </w:p>
    <w:p w:rsidR="00B573BF" w:rsidRPr="00616750" w:rsidRDefault="00616750" w:rsidP="00B573BF">
      <w:pPr>
        <w:rPr>
          <w:b/>
          <w:color w:val="000000"/>
        </w:rPr>
      </w:pPr>
      <w:r w:rsidRPr="00616750">
        <w:rPr>
          <w:b/>
          <w:color w:val="000000"/>
        </w:rPr>
        <w:t>Early Help</w:t>
      </w:r>
    </w:p>
    <w:p w:rsidR="00616750" w:rsidRDefault="00616750" w:rsidP="00B1064D">
      <w:pPr>
        <w:spacing w:after="0" w:line="240" w:lineRule="auto"/>
        <w:rPr>
          <w:color w:val="000000"/>
        </w:rPr>
      </w:pPr>
      <w:r>
        <w:rPr>
          <w:color w:val="000000"/>
        </w:rPr>
        <w:t xml:space="preserve">The Early Help Team </w:t>
      </w:r>
      <w:r w:rsidR="00F9798E">
        <w:rPr>
          <w:color w:val="000000"/>
        </w:rPr>
        <w:t>has</w:t>
      </w:r>
      <w:r>
        <w:rPr>
          <w:color w:val="000000"/>
        </w:rPr>
        <w:t xml:space="preserve"> launched a fantastic new website</w:t>
      </w:r>
      <w:r w:rsidR="00F9798E">
        <w:rPr>
          <w:color w:val="000000"/>
        </w:rPr>
        <w:t xml:space="preserve"> for their</w:t>
      </w:r>
      <w:r>
        <w:rPr>
          <w:color w:val="000000"/>
        </w:rPr>
        <w:t xml:space="preserve"> service.</w:t>
      </w:r>
      <w:r w:rsidR="00F9798E">
        <w:rPr>
          <w:color w:val="000000"/>
        </w:rPr>
        <w:t xml:space="preserve"> It contains information for children, parents and professionals. It is well worth checking out the webpage</w:t>
      </w:r>
      <w:r w:rsidR="00E72FD4">
        <w:rPr>
          <w:color w:val="000000"/>
        </w:rPr>
        <w:t>;</w:t>
      </w:r>
      <w:r w:rsidR="00F9798E">
        <w:rPr>
          <w:color w:val="000000"/>
        </w:rPr>
        <w:t xml:space="preserve"> </w:t>
      </w:r>
      <w:r>
        <w:rPr>
          <w:color w:val="000000"/>
        </w:rPr>
        <w:t xml:space="preserve">  </w:t>
      </w:r>
    </w:p>
    <w:p w:rsidR="00616750" w:rsidRDefault="007E7412" w:rsidP="00B1064D">
      <w:pPr>
        <w:spacing w:after="0" w:line="240" w:lineRule="auto"/>
        <w:rPr>
          <w:rStyle w:val="Hyperlink"/>
          <w:rFonts w:eastAsiaTheme="minorEastAsia"/>
          <w:lang w:eastAsia="en-GB"/>
        </w:rPr>
      </w:pPr>
      <w:hyperlink r:id="rId9" w:history="1">
        <w:r w:rsidR="00616750" w:rsidRPr="00BC387A">
          <w:rPr>
            <w:rStyle w:val="Hyperlink"/>
          </w:rPr>
          <w:t>https://www.tameside.gov.uk/earlyhelp/neighbourhoods</w:t>
        </w:r>
      </w:hyperlink>
    </w:p>
    <w:p w:rsidR="00DB312B" w:rsidRDefault="00DB312B" w:rsidP="00B1064D">
      <w:pPr>
        <w:spacing w:after="0" w:line="240" w:lineRule="auto"/>
        <w:rPr>
          <w:color w:val="000000"/>
        </w:rPr>
      </w:pPr>
    </w:p>
    <w:p w:rsidR="00616750" w:rsidRDefault="00F9798E" w:rsidP="00B1064D">
      <w:pPr>
        <w:spacing w:after="0" w:line="240" w:lineRule="auto"/>
        <w:rPr>
          <w:rStyle w:val="Hyperlink"/>
        </w:rPr>
      </w:pPr>
      <w:r>
        <w:rPr>
          <w:color w:val="000000"/>
        </w:rPr>
        <w:t xml:space="preserve">There was also a virtual partnership event in June 2020 that is accessible via the Early Help access point. The video is 1hr and 20 minutes long.  </w:t>
      </w:r>
      <w:hyperlink r:id="rId10" w:history="1">
        <w:r w:rsidRPr="00BC387A">
          <w:rPr>
            <w:rStyle w:val="Hyperlink"/>
          </w:rPr>
          <w:t>https://www.tameside.gov.uk/Early-Help/Professional/The-early-help-access-point</w:t>
        </w:r>
      </w:hyperlink>
    </w:p>
    <w:p w:rsidR="00DB312B" w:rsidRDefault="00DB312B" w:rsidP="00B1064D">
      <w:pPr>
        <w:spacing w:after="0" w:line="240" w:lineRule="auto"/>
        <w:rPr>
          <w:rStyle w:val="Hyperlink"/>
        </w:rPr>
      </w:pPr>
    </w:p>
    <w:p w:rsidR="00DB312B" w:rsidRDefault="00DB312B" w:rsidP="00B1064D">
      <w:pPr>
        <w:spacing w:after="0" w:line="240" w:lineRule="auto"/>
        <w:rPr>
          <w:color w:val="000000"/>
        </w:rPr>
      </w:pPr>
    </w:p>
    <w:p w:rsidR="00F9798E" w:rsidRDefault="00F9798E" w:rsidP="00B1064D">
      <w:pPr>
        <w:spacing w:after="0" w:line="240" w:lineRule="auto"/>
        <w:rPr>
          <w:b/>
          <w:color w:val="000000"/>
        </w:rPr>
      </w:pPr>
      <w:r w:rsidRPr="00F9798E">
        <w:rPr>
          <w:b/>
          <w:color w:val="000000"/>
        </w:rPr>
        <w:t>Mental Health Support</w:t>
      </w:r>
    </w:p>
    <w:p w:rsidR="00DB312B" w:rsidRPr="00F9798E" w:rsidRDefault="00DB312B" w:rsidP="00B1064D">
      <w:pPr>
        <w:spacing w:after="0" w:line="240" w:lineRule="auto"/>
        <w:rPr>
          <w:b/>
          <w:color w:val="000000"/>
        </w:rPr>
      </w:pPr>
    </w:p>
    <w:p w:rsidR="00B81202" w:rsidRDefault="00EB6632" w:rsidP="00B1064D">
      <w:pPr>
        <w:spacing w:after="0" w:line="240" w:lineRule="auto"/>
        <w:rPr>
          <w:color w:val="000000"/>
        </w:rPr>
      </w:pPr>
      <w:r>
        <w:rPr>
          <w:color w:val="000000"/>
        </w:rPr>
        <w:t xml:space="preserve">One of the big concerns raised with Covid-19 is how it’s going to </w:t>
      </w:r>
      <w:r w:rsidR="007221CB">
        <w:rPr>
          <w:color w:val="000000"/>
        </w:rPr>
        <w:t>affect</w:t>
      </w:r>
      <w:r>
        <w:rPr>
          <w:color w:val="000000"/>
        </w:rPr>
        <w:t xml:space="preserve"> our children’s mental health. There is a lot of brilliant work going on.</w:t>
      </w:r>
    </w:p>
    <w:p w:rsidR="00EB6632" w:rsidRDefault="00EB6632" w:rsidP="00B1064D">
      <w:pPr>
        <w:spacing w:after="0" w:line="240" w:lineRule="auto"/>
        <w:rPr>
          <w:color w:val="000000"/>
        </w:rPr>
      </w:pPr>
      <w:r>
        <w:rPr>
          <w:color w:val="000000"/>
        </w:rPr>
        <w:t xml:space="preserve"> </w:t>
      </w:r>
    </w:p>
    <w:p w:rsidR="00616750" w:rsidRDefault="00EB6632" w:rsidP="00B1064D">
      <w:pPr>
        <w:spacing w:after="0" w:line="240" w:lineRule="auto"/>
        <w:rPr>
          <w:color w:val="000000"/>
        </w:rPr>
      </w:pPr>
      <w:r>
        <w:rPr>
          <w:color w:val="000000"/>
        </w:rPr>
        <w:t>On the 1</w:t>
      </w:r>
      <w:r w:rsidRPr="00EB6632">
        <w:rPr>
          <w:color w:val="000000"/>
          <w:vertAlign w:val="superscript"/>
        </w:rPr>
        <w:t>st</w:t>
      </w:r>
      <w:r>
        <w:rPr>
          <w:color w:val="000000"/>
        </w:rPr>
        <w:t xml:space="preserve"> July 2020 a new service </w:t>
      </w:r>
      <w:r w:rsidR="004A505D">
        <w:rPr>
          <w:color w:val="000000"/>
        </w:rPr>
        <w:t>was launched with Early H</w:t>
      </w:r>
      <w:r>
        <w:rPr>
          <w:color w:val="000000"/>
        </w:rPr>
        <w:t>elp</w:t>
      </w:r>
      <w:r w:rsidR="004A505D">
        <w:rPr>
          <w:color w:val="000000"/>
        </w:rPr>
        <w:t xml:space="preserve"> Team and Healthy Young Minds.</w:t>
      </w:r>
      <w:r>
        <w:rPr>
          <w:color w:val="000000"/>
        </w:rPr>
        <w:t xml:space="preserve"> </w:t>
      </w:r>
      <w:r w:rsidR="00C72F48">
        <w:rPr>
          <w:color w:val="000000"/>
        </w:rPr>
        <w:t xml:space="preserve"> </w:t>
      </w:r>
    </w:p>
    <w:bookmarkStart w:id="1" w:name="_MON_1655208729"/>
    <w:bookmarkEnd w:id="1"/>
    <w:p w:rsidR="00EB6632" w:rsidRDefault="00EB6632" w:rsidP="00B573BF">
      <w:pPr>
        <w:rPr>
          <w:color w:val="000000"/>
        </w:rPr>
      </w:pPr>
      <w:r>
        <w:rPr>
          <w:color w:val="000000"/>
        </w:rPr>
        <w:object w:dxaOrig="1536"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1" o:title=""/>
          </v:shape>
          <o:OLEObject Type="Embed" ProgID="Word.Document.12" ShapeID="_x0000_i1025" DrawAspect="Icon" ObjectID="_1655885320" r:id="rId12">
            <o:FieldCodes>\s</o:FieldCodes>
          </o:OLEObject>
        </w:object>
      </w:r>
      <w:r>
        <w:rPr>
          <w:color w:val="000000"/>
        </w:rPr>
        <w:tab/>
      </w:r>
      <w:bookmarkStart w:id="2" w:name="_MON_1655208760"/>
      <w:bookmarkEnd w:id="2"/>
      <w:r>
        <w:rPr>
          <w:color w:val="000000"/>
        </w:rPr>
        <w:object w:dxaOrig="1536" w:dyaOrig="998">
          <v:shape id="_x0000_i1026" type="#_x0000_t75" style="width:76.5pt;height:50.25pt" o:ole="">
            <v:imagedata r:id="rId13" o:title=""/>
          </v:shape>
          <o:OLEObject Type="Embed" ProgID="Word.Document.12" ShapeID="_x0000_i1026" DrawAspect="Icon" ObjectID="_1655885321" r:id="rId14">
            <o:FieldCodes>\s</o:FieldCodes>
          </o:OLEObject>
        </w:object>
      </w:r>
    </w:p>
    <w:p w:rsidR="00B573BF" w:rsidRPr="004A505D" w:rsidRDefault="004A505D" w:rsidP="00B1064D">
      <w:pPr>
        <w:spacing w:after="0" w:line="240" w:lineRule="auto"/>
        <w:rPr>
          <w:color w:val="000000"/>
        </w:rPr>
      </w:pPr>
      <w:r>
        <w:rPr>
          <w:color w:val="000000"/>
        </w:rPr>
        <w:t xml:space="preserve">All Children and Young People in Greater Manchester now have access to </w:t>
      </w:r>
      <w:proofErr w:type="spellStart"/>
      <w:r>
        <w:rPr>
          <w:color w:val="000000"/>
        </w:rPr>
        <w:t>Kooth</w:t>
      </w:r>
      <w:proofErr w:type="spellEnd"/>
      <w:r>
        <w:rPr>
          <w:color w:val="000000"/>
        </w:rPr>
        <w:t>.</w:t>
      </w:r>
      <w:r w:rsidR="00E72FD4">
        <w:rPr>
          <w:color w:val="000000"/>
        </w:rPr>
        <w:t xml:space="preserve"> </w:t>
      </w:r>
      <w:r>
        <w:rPr>
          <w:color w:val="000000"/>
        </w:rPr>
        <w:t xml:space="preserve"> </w:t>
      </w:r>
      <w:proofErr w:type="spellStart"/>
      <w:r>
        <w:rPr>
          <w:color w:val="000000"/>
        </w:rPr>
        <w:t>Kooth</w:t>
      </w:r>
      <w:proofErr w:type="spellEnd"/>
      <w:r>
        <w:rPr>
          <w:color w:val="000000"/>
        </w:rPr>
        <w:t xml:space="preserve"> is an online mental health platform that offers </w:t>
      </w:r>
      <w:r w:rsidR="00E72FD4">
        <w:rPr>
          <w:color w:val="000000"/>
        </w:rPr>
        <w:t xml:space="preserve">a </w:t>
      </w:r>
      <w:r>
        <w:rPr>
          <w:color w:val="000000"/>
        </w:rPr>
        <w:t xml:space="preserve">live chat function with a qualified counsellor, scheduled drop –in counselling sessions, self-hep resources and chat forums with other young people.  For more information visit </w:t>
      </w:r>
      <w:hyperlink r:id="rId15" w:history="1">
        <w:r w:rsidR="00E72FD4" w:rsidRPr="00B1064D">
          <w:rPr>
            <w:rStyle w:val="Hyperlink"/>
          </w:rPr>
          <w:t>https://www.kooth.com/</w:t>
        </w:r>
      </w:hyperlink>
      <w:r w:rsidR="00E72FD4">
        <w:rPr>
          <w:rFonts w:ascii="Century Gothic" w:eastAsia="Times New Roman" w:hAnsi="Century Gothic" w:cstheme="minorHAnsi"/>
          <w:lang w:val="en" w:eastAsia="en-GB"/>
        </w:rPr>
        <w:t xml:space="preserve"> </w:t>
      </w:r>
    </w:p>
    <w:p w:rsidR="004A505D" w:rsidRDefault="004A505D" w:rsidP="00B1064D">
      <w:pPr>
        <w:spacing w:after="0" w:line="240" w:lineRule="auto"/>
        <w:rPr>
          <w:color w:val="000000"/>
        </w:rPr>
      </w:pPr>
    </w:p>
    <w:p w:rsidR="00B81202" w:rsidRDefault="00B81202" w:rsidP="00B573BF">
      <w:pPr>
        <w:rPr>
          <w:b/>
          <w:color w:val="000000"/>
        </w:rPr>
      </w:pPr>
    </w:p>
    <w:p w:rsidR="000332BC" w:rsidRDefault="000332BC" w:rsidP="00B1064D">
      <w:pPr>
        <w:spacing w:after="0" w:line="240" w:lineRule="auto"/>
        <w:rPr>
          <w:b/>
          <w:color w:val="000000"/>
        </w:rPr>
      </w:pPr>
      <w:r>
        <w:rPr>
          <w:b/>
          <w:color w:val="000000"/>
        </w:rPr>
        <w:lastRenderedPageBreak/>
        <w:t xml:space="preserve">Listening Co-Production </w:t>
      </w:r>
    </w:p>
    <w:p w:rsidR="00B81202" w:rsidRDefault="00B81202" w:rsidP="00B1064D">
      <w:pPr>
        <w:spacing w:after="0" w:line="240" w:lineRule="auto"/>
        <w:rPr>
          <w:b/>
          <w:color w:val="000000"/>
        </w:rPr>
      </w:pPr>
    </w:p>
    <w:p w:rsidR="000332BC" w:rsidRDefault="000332BC" w:rsidP="00B1064D">
      <w:pPr>
        <w:spacing w:after="0" w:line="240" w:lineRule="auto"/>
        <w:rPr>
          <w:color w:val="000000"/>
        </w:rPr>
      </w:pPr>
      <w:r w:rsidRPr="000332BC">
        <w:rPr>
          <w:color w:val="000000"/>
        </w:rPr>
        <w:t xml:space="preserve">There is an exciting piece of co-production </w:t>
      </w:r>
      <w:r>
        <w:rPr>
          <w:color w:val="000000"/>
        </w:rPr>
        <w:t xml:space="preserve">work going on across Tameside to develop the </w:t>
      </w:r>
      <w:r w:rsidRPr="000332BC">
        <w:t xml:space="preserve">Community Emotional and Mental Wellbeing </w:t>
      </w:r>
      <w:r w:rsidR="00E72FD4">
        <w:t>o</w:t>
      </w:r>
      <w:r w:rsidRPr="000332BC">
        <w:t>ffer</w:t>
      </w:r>
      <w:r>
        <w:rPr>
          <w:color w:val="000000"/>
        </w:rPr>
        <w:t xml:space="preserve">. The project is recruiting a team of wellbeing champions aged between 10 and 18. </w:t>
      </w:r>
    </w:p>
    <w:p w:rsidR="00B81202" w:rsidRPr="000332BC" w:rsidRDefault="00B81202" w:rsidP="00B1064D">
      <w:pPr>
        <w:spacing w:after="0" w:line="240" w:lineRule="auto"/>
        <w:rPr>
          <w:color w:val="000000"/>
        </w:rPr>
      </w:pPr>
    </w:p>
    <w:p w:rsidR="000332BC" w:rsidRPr="000332BC" w:rsidRDefault="000332BC" w:rsidP="00B1064D">
      <w:pPr>
        <w:spacing w:after="0" w:line="240" w:lineRule="auto"/>
        <w:rPr>
          <w:b/>
          <w:color w:val="000000"/>
        </w:rPr>
      </w:pPr>
      <w:r w:rsidRPr="00B1064D">
        <w:t>For more information visit</w:t>
      </w:r>
      <w:r w:rsidRPr="000332BC">
        <w:rPr>
          <w:color w:val="000000"/>
        </w:rPr>
        <w:t xml:space="preserve"> </w:t>
      </w:r>
      <w:hyperlink r:id="rId16" w:history="1">
        <w:r>
          <w:rPr>
            <w:rStyle w:val="Hyperlink"/>
          </w:rPr>
          <w:t>https://www.worthit.org.uk/blog/listening-and-designing-emotional-and-mental-wellbeing-support-for-children-and-young-people-in-tameside-and-glossop/</w:t>
        </w:r>
      </w:hyperlink>
    </w:p>
    <w:p w:rsidR="00B81202" w:rsidRDefault="00B81202" w:rsidP="00B573BF">
      <w:pPr>
        <w:rPr>
          <w:b/>
          <w:color w:val="000000"/>
        </w:rPr>
      </w:pPr>
    </w:p>
    <w:p w:rsidR="007221CB" w:rsidRDefault="007221CB" w:rsidP="00B1064D">
      <w:pPr>
        <w:spacing w:after="0" w:line="240" w:lineRule="auto"/>
        <w:rPr>
          <w:b/>
          <w:color w:val="000000"/>
        </w:rPr>
      </w:pPr>
      <w:r>
        <w:rPr>
          <w:b/>
          <w:color w:val="000000"/>
        </w:rPr>
        <w:t>Substance Misuse</w:t>
      </w:r>
    </w:p>
    <w:p w:rsidR="00B81202" w:rsidRDefault="00B81202" w:rsidP="00B1064D">
      <w:pPr>
        <w:spacing w:after="0" w:line="240" w:lineRule="auto"/>
        <w:rPr>
          <w:b/>
          <w:color w:val="000000"/>
        </w:rPr>
      </w:pPr>
    </w:p>
    <w:p w:rsidR="00E069CA" w:rsidRPr="00E069CA" w:rsidRDefault="00E069CA" w:rsidP="00B1064D">
      <w:pPr>
        <w:spacing w:after="0" w:line="240" w:lineRule="auto"/>
        <w:rPr>
          <w:color w:val="000000"/>
        </w:rPr>
      </w:pPr>
      <w:r>
        <w:rPr>
          <w:color w:val="000000"/>
        </w:rPr>
        <w:t>Our colleagues at</w:t>
      </w:r>
      <w:r w:rsidRPr="00E069CA">
        <w:rPr>
          <w:color w:val="000000"/>
        </w:rPr>
        <w:t xml:space="preserve"> Branching Out </w:t>
      </w:r>
      <w:r>
        <w:rPr>
          <w:color w:val="000000"/>
        </w:rPr>
        <w:t>have a new assessment and screening tool for Tameside called “What’s the score</w:t>
      </w:r>
      <w:r w:rsidR="00E72FD4">
        <w:rPr>
          <w:color w:val="000000"/>
        </w:rPr>
        <w:t>?</w:t>
      </w:r>
      <w:r>
        <w:rPr>
          <w:color w:val="000000"/>
        </w:rPr>
        <w:t>” to support</w:t>
      </w:r>
      <w:r w:rsidR="0054795D">
        <w:rPr>
          <w:color w:val="000000"/>
        </w:rPr>
        <w:t xml:space="preserve"> assessments of </w:t>
      </w:r>
      <w:r>
        <w:rPr>
          <w:color w:val="000000"/>
        </w:rPr>
        <w:t xml:space="preserve"> </w:t>
      </w:r>
      <w:r w:rsidR="00B7725E">
        <w:rPr>
          <w:color w:val="000000"/>
        </w:rPr>
        <w:t xml:space="preserve">a </w:t>
      </w:r>
      <w:r>
        <w:rPr>
          <w:color w:val="000000"/>
        </w:rPr>
        <w:t xml:space="preserve">young person’s substance misuse . </w:t>
      </w:r>
      <w:r w:rsidR="0054795D">
        <w:rPr>
          <w:color w:val="000000"/>
        </w:rPr>
        <w:t xml:space="preserve">Branching </w:t>
      </w:r>
      <w:r w:rsidR="00B7725E">
        <w:rPr>
          <w:color w:val="000000"/>
        </w:rPr>
        <w:t>O</w:t>
      </w:r>
      <w:r w:rsidR="0054795D">
        <w:rPr>
          <w:color w:val="000000"/>
        </w:rPr>
        <w:t xml:space="preserve">ut colleagues are offering free basic drug and alcohol awareness and screening tool training. For further information please see </w:t>
      </w:r>
      <w:r w:rsidR="00B81202">
        <w:rPr>
          <w:color w:val="000000"/>
        </w:rPr>
        <w:t>B</w:t>
      </w:r>
      <w:r w:rsidR="0054795D">
        <w:rPr>
          <w:color w:val="000000"/>
        </w:rPr>
        <w:t xml:space="preserve">ranching </w:t>
      </w:r>
      <w:r w:rsidR="00B81202">
        <w:rPr>
          <w:color w:val="000000"/>
        </w:rPr>
        <w:t>O</w:t>
      </w:r>
      <w:r w:rsidR="0054795D">
        <w:rPr>
          <w:color w:val="000000"/>
        </w:rPr>
        <w:t xml:space="preserve">ut bulletin. </w:t>
      </w:r>
    </w:p>
    <w:p w:rsidR="00E069CA" w:rsidRDefault="000331FD" w:rsidP="00B573BF">
      <w:pPr>
        <w:rPr>
          <w:b/>
          <w:color w:val="000000"/>
        </w:rPr>
      </w:pPr>
      <w:r>
        <w:rPr>
          <w:b/>
          <w:color w:val="000000"/>
        </w:rPr>
        <w:object w:dxaOrig="1536" w:dyaOrig="998">
          <v:shape id="_x0000_i1027" type="#_x0000_t75" style="width:76.5pt;height:50.25pt" o:ole="">
            <v:imagedata r:id="rId17" o:title=""/>
          </v:shape>
          <o:OLEObject Type="Embed" ProgID="AcroExch.Document.DC" ShapeID="_x0000_i1027" DrawAspect="Icon" ObjectID="_1655885322" r:id="rId18"/>
        </w:object>
      </w:r>
    </w:p>
    <w:p w:rsidR="008648C8" w:rsidRDefault="008648C8" w:rsidP="00B1064D">
      <w:pPr>
        <w:spacing w:after="0" w:line="240" w:lineRule="auto"/>
        <w:rPr>
          <w:b/>
          <w:color w:val="000000"/>
        </w:rPr>
      </w:pPr>
      <w:r w:rsidRPr="007221CB">
        <w:rPr>
          <w:b/>
          <w:color w:val="000000"/>
        </w:rPr>
        <w:t>7 Minute Briefing</w:t>
      </w:r>
      <w:r w:rsidR="002B3EE9">
        <w:rPr>
          <w:b/>
          <w:color w:val="000000"/>
        </w:rPr>
        <w:t xml:space="preserve"> from a case review</w:t>
      </w:r>
    </w:p>
    <w:p w:rsidR="00B81202" w:rsidRDefault="00B81202" w:rsidP="00B1064D">
      <w:pPr>
        <w:spacing w:after="0" w:line="240" w:lineRule="auto"/>
        <w:rPr>
          <w:b/>
          <w:color w:val="000000"/>
        </w:rPr>
      </w:pPr>
    </w:p>
    <w:p w:rsidR="00FC3A4D" w:rsidRPr="00FC3A4D" w:rsidRDefault="00FC3A4D" w:rsidP="00B1064D">
      <w:pPr>
        <w:spacing w:after="0" w:line="240" w:lineRule="auto"/>
        <w:rPr>
          <w:color w:val="000000"/>
        </w:rPr>
      </w:pPr>
      <w:r w:rsidRPr="00FC3A4D">
        <w:rPr>
          <w:color w:val="000000"/>
        </w:rPr>
        <w:t>Following the conclusion of Child V</w:t>
      </w:r>
      <w:r w:rsidR="002B3EE9">
        <w:rPr>
          <w:color w:val="000000"/>
        </w:rPr>
        <w:t xml:space="preserve"> case review a 7 minute briefing was produced.  We would encourage discussions within your organisation, and included in the briefing is a template to develop an action plan. </w:t>
      </w:r>
    </w:p>
    <w:p w:rsidR="008648C8" w:rsidRDefault="002B3EE9" w:rsidP="00B573BF">
      <w:pPr>
        <w:rPr>
          <w:b/>
          <w:color w:val="000000"/>
        </w:rPr>
      </w:pPr>
      <w:r>
        <w:rPr>
          <w:b/>
          <w:color w:val="000000"/>
        </w:rPr>
        <w:object w:dxaOrig="1536" w:dyaOrig="998">
          <v:shape id="_x0000_i1028" type="#_x0000_t75" style="width:76.5pt;height:50.25pt" o:ole="">
            <v:imagedata r:id="rId19" o:title=""/>
          </v:shape>
          <o:OLEObject Type="Embed" ProgID="AcroExch.Document.DC" ShapeID="_x0000_i1028" DrawAspect="Icon" ObjectID="_1655885323" r:id="rId20"/>
        </w:object>
      </w:r>
    </w:p>
    <w:p w:rsidR="000331FD" w:rsidRDefault="00F35CB4" w:rsidP="00B1064D">
      <w:pPr>
        <w:spacing w:after="0" w:line="240" w:lineRule="auto"/>
        <w:rPr>
          <w:b/>
          <w:color w:val="000000"/>
        </w:rPr>
      </w:pPr>
      <w:r>
        <w:rPr>
          <w:b/>
          <w:color w:val="000000"/>
        </w:rPr>
        <w:t>Baby Crying</w:t>
      </w:r>
      <w:r w:rsidR="00F9112A">
        <w:rPr>
          <w:b/>
          <w:color w:val="000000"/>
        </w:rPr>
        <w:t xml:space="preserve"> (ICON website)</w:t>
      </w:r>
    </w:p>
    <w:p w:rsidR="00B81202" w:rsidRDefault="00B81202" w:rsidP="00B1064D">
      <w:pPr>
        <w:spacing w:after="0" w:line="240" w:lineRule="auto"/>
        <w:rPr>
          <w:b/>
          <w:color w:val="000000"/>
        </w:rPr>
      </w:pPr>
    </w:p>
    <w:p w:rsidR="00F9112A" w:rsidRDefault="00F9112A" w:rsidP="00B1064D">
      <w:pPr>
        <w:spacing w:after="0" w:line="240" w:lineRule="auto"/>
        <w:rPr>
          <w:rFonts w:cstheme="minorHAnsi"/>
          <w:color w:val="000000"/>
        </w:rPr>
      </w:pPr>
      <w:r w:rsidRPr="00F9112A">
        <w:rPr>
          <w:color w:val="000000"/>
        </w:rPr>
        <w:t xml:space="preserve">The ICON website provides advice to parents and guidance </w:t>
      </w:r>
      <w:r w:rsidR="00DB312B">
        <w:rPr>
          <w:color w:val="000000"/>
        </w:rPr>
        <w:t>for</w:t>
      </w:r>
      <w:r w:rsidRPr="00F9112A">
        <w:rPr>
          <w:color w:val="000000"/>
        </w:rPr>
        <w:t xml:space="preserve"> professionals </w:t>
      </w:r>
      <w:r>
        <w:rPr>
          <w:color w:val="000000"/>
        </w:rPr>
        <w:t xml:space="preserve">around what to do if an </w:t>
      </w:r>
      <w:r w:rsidRPr="00F9112A">
        <w:rPr>
          <w:rFonts w:cstheme="minorHAnsi"/>
          <w:color w:val="000000"/>
        </w:rPr>
        <w:t>infant is</w:t>
      </w:r>
      <w:r>
        <w:rPr>
          <w:rFonts w:cstheme="minorHAnsi"/>
          <w:color w:val="000000"/>
        </w:rPr>
        <w:t xml:space="preserve"> continu</w:t>
      </w:r>
      <w:r w:rsidR="00DB312B">
        <w:rPr>
          <w:rFonts w:cstheme="minorHAnsi"/>
          <w:color w:val="000000"/>
        </w:rPr>
        <w:t>ally</w:t>
      </w:r>
      <w:r w:rsidRPr="00F9112A">
        <w:rPr>
          <w:rFonts w:cstheme="minorHAnsi"/>
          <w:color w:val="000000"/>
        </w:rPr>
        <w:t xml:space="preserve"> crying. </w:t>
      </w:r>
      <w:r>
        <w:rPr>
          <w:rFonts w:cstheme="minorHAnsi"/>
          <w:color w:val="000000"/>
        </w:rPr>
        <w:t>There are four principles</w:t>
      </w:r>
      <w:r w:rsidR="00DB312B">
        <w:rPr>
          <w:rFonts w:cstheme="minorHAnsi"/>
          <w:color w:val="000000"/>
        </w:rPr>
        <w:t>;</w:t>
      </w:r>
      <w:r>
        <w:rPr>
          <w:rFonts w:cstheme="minorHAnsi"/>
          <w:color w:val="000000"/>
        </w:rPr>
        <w:t xml:space="preserve"> </w:t>
      </w:r>
    </w:p>
    <w:p w:rsidR="00B81202" w:rsidRPr="000331FD" w:rsidRDefault="00B81202" w:rsidP="00B1064D">
      <w:pPr>
        <w:spacing w:after="0" w:line="240" w:lineRule="auto"/>
        <w:rPr>
          <w:b/>
          <w:color w:val="000000"/>
        </w:rPr>
      </w:pPr>
    </w:p>
    <w:p w:rsidR="00F9112A" w:rsidRPr="00F9112A" w:rsidRDefault="00F9112A" w:rsidP="00B1064D">
      <w:pPr>
        <w:spacing w:after="0" w:line="240" w:lineRule="auto"/>
        <w:outlineLvl w:val="3"/>
        <w:rPr>
          <w:rFonts w:eastAsia="Times New Roman" w:cstheme="minorHAnsi"/>
          <w:spacing w:val="2"/>
          <w:lang w:eastAsia="en-GB"/>
        </w:rPr>
      </w:pPr>
      <w:r w:rsidRPr="00F9112A">
        <w:rPr>
          <w:rFonts w:eastAsia="Times New Roman" w:cstheme="minorHAnsi"/>
          <w:spacing w:val="2"/>
          <w:lang w:eastAsia="en-GB"/>
        </w:rPr>
        <w:t>I– Infant crying is normal</w:t>
      </w:r>
    </w:p>
    <w:p w:rsidR="00F9112A" w:rsidRPr="00F9112A" w:rsidRDefault="00F9112A" w:rsidP="00B1064D">
      <w:pPr>
        <w:spacing w:after="0" w:line="240" w:lineRule="auto"/>
        <w:outlineLvl w:val="3"/>
        <w:rPr>
          <w:rFonts w:eastAsia="Times New Roman" w:cstheme="minorHAnsi"/>
          <w:spacing w:val="2"/>
          <w:lang w:eastAsia="en-GB"/>
        </w:rPr>
      </w:pPr>
      <w:r w:rsidRPr="00F9112A">
        <w:rPr>
          <w:rFonts w:eastAsia="Times New Roman" w:cstheme="minorHAnsi"/>
          <w:spacing w:val="2"/>
          <w:lang w:eastAsia="en-GB"/>
        </w:rPr>
        <w:t>C –Comforting methods can help</w:t>
      </w:r>
    </w:p>
    <w:p w:rsidR="00F9112A" w:rsidRPr="00F9112A" w:rsidRDefault="00F9112A" w:rsidP="00B1064D">
      <w:pPr>
        <w:spacing w:after="0" w:line="240" w:lineRule="auto"/>
        <w:outlineLvl w:val="3"/>
        <w:rPr>
          <w:rFonts w:eastAsia="Times New Roman" w:cstheme="minorHAnsi"/>
          <w:spacing w:val="2"/>
          <w:lang w:eastAsia="en-GB"/>
        </w:rPr>
      </w:pPr>
      <w:r w:rsidRPr="00F9112A">
        <w:rPr>
          <w:rFonts w:eastAsia="Times New Roman" w:cstheme="minorHAnsi"/>
          <w:spacing w:val="2"/>
          <w:lang w:eastAsia="en-GB"/>
        </w:rPr>
        <w:t>O – It’s OK to walk away</w:t>
      </w:r>
    </w:p>
    <w:p w:rsidR="00F9112A" w:rsidRDefault="00F9112A" w:rsidP="00B1064D">
      <w:pPr>
        <w:spacing w:after="0" w:line="240" w:lineRule="auto"/>
        <w:outlineLvl w:val="3"/>
        <w:rPr>
          <w:rFonts w:eastAsia="Times New Roman" w:cstheme="minorHAnsi"/>
          <w:spacing w:val="2"/>
          <w:lang w:eastAsia="en-GB"/>
        </w:rPr>
      </w:pPr>
      <w:r w:rsidRPr="00F9112A">
        <w:rPr>
          <w:rFonts w:eastAsia="Times New Roman" w:cstheme="minorHAnsi"/>
          <w:spacing w:val="2"/>
          <w:lang w:eastAsia="en-GB"/>
        </w:rPr>
        <w:t>N – Never, ever shake a baby</w:t>
      </w:r>
    </w:p>
    <w:p w:rsidR="00B81202" w:rsidRPr="00F9112A" w:rsidRDefault="00B81202" w:rsidP="00B1064D">
      <w:pPr>
        <w:spacing w:after="0" w:line="240" w:lineRule="auto"/>
        <w:outlineLvl w:val="3"/>
        <w:rPr>
          <w:rFonts w:eastAsia="Times New Roman" w:cstheme="minorHAnsi"/>
          <w:spacing w:val="2"/>
          <w:lang w:eastAsia="en-GB"/>
        </w:rPr>
      </w:pPr>
    </w:p>
    <w:p w:rsidR="00F35CB4" w:rsidRDefault="007E7412" w:rsidP="00B1064D">
      <w:pPr>
        <w:spacing w:after="0" w:line="240" w:lineRule="auto"/>
        <w:rPr>
          <w:b/>
          <w:color w:val="000000"/>
        </w:rPr>
      </w:pPr>
      <w:hyperlink r:id="rId21" w:history="1">
        <w:r w:rsidR="00DB312B" w:rsidRPr="00C42745">
          <w:rPr>
            <w:rStyle w:val="Hyperlink"/>
            <w:b/>
          </w:rPr>
          <w:t>https://iconcope.org</w:t>
        </w:r>
      </w:hyperlink>
      <w:r w:rsidR="00DB312B">
        <w:rPr>
          <w:b/>
          <w:color w:val="000000"/>
        </w:rPr>
        <w:t xml:space="preserve"> </w:t>
      </w:r>
    </w:p>
    <w:p w:rsidR="00244C0C" w:rsidRDefault="00244C0C" w:rsidP="00B1064D">
      <w:pPr>
        <w:spacing w:after="0" w:line="240" w:lineRule="auto"/>
        <w:rPr>
          <w:b/>
          <w:color w:val="000000"/>
        </w:rPr>
      </w:pPr>
    </w:p>
    <w:p w:rsidR="00244C0C" w:rsidRDefault="00244C0C">
      <w:pPr>
        <w:rPr>
          <w:rFonts w:eastAsia="Times New Roman" w:cstheme="minorHAnsi"/>
          <w:b/>
          <w:lang w:eastAsia="en-GB"/>
        </w:rPr>
      </w:pPr>
      <w:r>
        <w:rPr>
          <w:rFonts w:eastAsia="Times New Roman" w:cstheme="minorHAnsi"/>
          <w:b/>
          <w:lang w:eastAsia="en-GB"/>
        </w:rPr>
        <w:br w:type="page"/>
      </w:r>
    </w:p>
    <w:p w:rsidR="00E62480" w:rsidRDefault="00E62480" w:rsidP="00B1064D">
      <w:pPr>
        <w:shd w:val="clear" w:color="auto" w:fill="FFFFFF"/>
        <w:spacing w:after="0" w:line="240" w:lineRule="auto"/>
        <w:jc w:val="both"/>
        <w:rPr>
          <w:rFonts w:eastAsia="Times New Roman" w:cstheme="minorHAnsi"/>
          <w:lang w:eastAsia="en-GB"/>
        </w:rPr>
      </w:pPr>
      <w:r w:rsidRPr="00B1064D">
        <w:rPr>
          <w:rFonts w:eastAsia="Times New Roman" w:cstheme="minorHAnsi"/>
          <w:b/>
          <w:lang w:eastAsia="en-GB"/>
        </w:rPr>
        <w:lastRenderedPageBreak/>
        <w:t>Training</w:t>
      </w:r>
      <w:r w:rsidR="006B0144" w:rsidRPr="00B1064D">
        <w:rPr>
          <w:rFonts w:eastAsia="Times New Roman" w:cstheme="minorHAnsi"/>
          <w:b/>
          <w:lang w:eastAsia="en-GB"/>
        </w:rPr>
        <w:t xml:space="preserve"> </w:t>
      </w:r>
      <w:r w:rsidR="00361CE3">
        <w:rPr>
          <w:rFonts w:eastAsia="Times New Roman" w:cstheme="minorHAnsi"/>
          <w:b/>
          <w:lang w:eastAsia="en-GB"/>
        </w:rPr>
        <w:t xml:space="preserve">limited places are still </w:t>
      </w:r>
      <w:r w:rsidR="00B1064D">
        <w:rPr>
          <w:rFonts w:eastAsia="Times New Roman" w:cstheme="minorHAnsi"/>
          <w:b/>
          <w:lang w:eastAsia="en-GB"/>
        </w:rPr>
        <w:t>available</w:t>
      </w:r>
      <w:r w:rsidR="00361CE3">
        <w:rPr>
          <w:rFonts w:eastAsia="Times New Roman" w:cstheme="minorHAnsi"/>
          <w:b/>
          <w:lang w:eastAsia="en-GB"/>
        </w:rPr>
        <w:t xml:space="preserve"> on the following </w:t>
      </w:r>
      <w:r w:rsidR="00B573BF" w:rsidRPr="00B1064D">
        <w:rPr>
          <w:rFonts w:eastAsia="Times New Roman" w:cstheme="minorHAnsi"/>
          <w:lang w:eastAsia="en-GB"/>
        </w:rPr>
        <w:t xml:space="preserve">TSCP virtual courses in July. </w:t>
      </w:r>
    </w:p>
    <w:p w:rsidR="0026421F" w:rsidRPr="00B1064D" w:rsidRDefault="0026421F" w:rsidP="00B1064D">
      <w:pPr>
        <w:shd w:val="clear" w:color="auto" w:fill="FFFFFF"/>
        <w:spacing w:after="0" w:line="240" w:lineRule="auto"/>
        <w:jc w:val="both"/>
        <w:rPr>
          <w:rFonts w:eastAsia="Times New Roman" w:cstheme="minorHAnsi"/>
          <w:lang w:eastAsia="en-GB"/>
        </w:rPr>
      </w:pPr>
    </w:p>
    <w:p w:rsidR="00DE7160" w:rsidRPr="00B1064D" w:rsidRDefault="00DE7160" w:rsidP="00B1064D">
      <w:pPr>
        <w:spacing w:after="0" w:line="240" w:lineRule="auto"/>
        <w:rPr>
          <w:rFonts w:cstheme="minorHAnsi"/>
          <w:b/>
          <w:sz w:val="24"/>
          <w:szCs w:val="24"/>
          <w:lang w:eastAsia="en-GB"/>
        </w:rPr>
      </w:pPr>
      <w:r w:rsidRPr="00B1064D">
        <w:rPr>
          <w:rFonts w:cstheme="minorHAnsi"/>
          <w:b/>
          <w:sz w:val="24"/>
          <w:szCs w:val="24"/>
          <w:lang w:eastAsia="en-GB"/>
        </w:rPr>
        <w:t>14</w:t>
      </w:r>
      <w:r w:rsidRPr="00B1064D">
        <w:rPr>
          <w:rFonts w:cstheme="minorHAnsi"/>
          <w:b/>
          <w:sz w:val="24"/>
          <w:szCs w:val="24"/>
          <w:vertAlign w:val="superscript"/>
          <w:lang w:eastAsia="en-GB"/>
        </w:rPr>
        <w:t>th</w:t>
      </w:r>
      <w:r w:rsidRPr="00B1064D">
        <w:rPr>
          <w:rFonts w:cstheme="minorHAnsi"/>
          <w:b/>
          <w:sz w:val="24"/>
          <w:szCs w:val="24"/>
          <w:lang w:eastAsia="en-GB"/>
        </w:rPr>
        <w:t xml:space="preserve"> July 2020- Virtual Safeguarding Practice Update.</w:t>
      </w:r>
    </w:p>
    <w:p w:rsidR="0026421F" w:rsidRPr="00B1064D" w:rsidRDefault="0026421F" w:rsidP="00B1064D">
      <w:pPr>
        <w:spacing w:after="0" w:line="240" w:lineRule="auto"/>
        <w:rPr>
          <w:rFonts w:cstheme="minorHAnsi"/>
          <w:sz w:val="24"/>
          <w:szCs w:val="24"/>
          <w:lang w:eastAsia="en-GB"/>
        </w:rPr>
      </w:pPr>
    </w:p>
    <w:p w:rsidR="00DE7160" w:rsidRDefault="00DE7160" w:rsidP="00B1064D">
      <w:pPr>
        <w:spacing w:after="0" w:line="240" w:lineRule="auto"/>
        <w:rPr>
          <w:rFonts w:cstheme="minorHAnsi"/>
          <w:sz w:val="18"/>
          <w:szCs w:val="18"/>
        </w:rPr>
      </w:pPr>
      <w:r w:rsidRPr="0026421F">
        <w:rPr>
          <w:rFonts w:cstheme="minorHAnsi"/>
          <w:sz w:val="18"/>
          <w:szCs w:val="18"/>
        </w:rPr>
        <w:t>This two hour webinar type event is aimed at those who work regularly with children, young people and adults who are parents or caregivers in Tameside. The event will examine findings from a specific case which has highlighted learning from previous systems of operation in Tameside and will promote reflection on current everyday practical working experiences given the introduction of new guidance and operating systems over recent years.</w:t>
      </w:r>
    </w:p>
    <w:p w:rsidR="0026421F" w:rsidRPr="0026421F" w:rsidRDefault="0026421F" w:rsidP="00B1064D">
      <w:pPr>
        <w:spacing w:after="0" w:line="240" w:lineRule="auto"/>
        <w:rPr>
          <w:rFonts w:cstheme="minorHAnsi"/>
          <w:sz w:val="18"/>
          <w:szCs w:val="18"/>
        </w:rPr>
      </w:pPr>
    </w:p>
    <w:p w:rsidR="00DE7160" w:rsidRDefault="00DE7160" w:rsidP="00B1064D">
      <w:pPr>
        <w:pStyle w:val="NormalWeb"/>
        <w:spacing w:before="0" w:beforeAutospacing="0" w:after="0" w:afterAutospacing="0"/>
        <w:rPr>
          <w:rFonts w:asciiTheme="minorHAnsi" w:hAnsiTheme="minorHAnsi" w:cstheme="minorHAnsi"/>
          <w:b/>
        </w:rPr>
      </w:pPr>
      <w:r w:rsidRPr="00B1064D">
        <w:rPr>
          <w:rFonts w:asciiTheme="minorHAnsi" w:hAnsiTheme="minorHAnsi" w:cstheme="minorHAnsi"/>
          <w:b/>
        </w:rPr>
        <w:t>16 July 2020- Virtual Domestic Abuse Awareness Training.</w:t>
      </w:r>
    </w:p>
    <w:p w:rsidR="00361CE3" w:rsidRPr="00B1064D" w:rsidRDefault="00361CE3" w:rsidP="00B1064D">
      <w:pPr>
        <w:pStyle w:val="NormalWeb"/>
        <w:spacing w:before="0" w:beforeAutospacing="0" w:after="0" w:afterAutospacing="0"/>
        <w:rPr>
          <w:rFonts w:asciiTheme="minorHAnsi" w:hAnsiTheme="minorHAnsi" w:cstheme="minorHAnsi"/>
          <w:b/>
        </w:rPr>
      </w:pPr>
    </w:p>
    <w:p w:rsidR="00DE7160" w:rsidRDefault="00DE7160" w:rsidP="00B1064D">
      <w:pPr>
        <w:pStyle w:val="NormalWeb"/>
        <w:spacing w:before="0" w:beforeAutospacing="0" w:after="0" w:afterAutospacing="0"/>
        <w:rPr>
          <w:rFonts w:asciiTheme="minorHAnsi" w:hAnsiTheme="minorHAnsi" w:cstheme="minorHAnsi"/>
          <w:sz w:val="18"/>
          <w:szCs w:val="18"/>
        </w:rPr>
      </w:pPr>
      <w:r w:rsidRPr="0026421F">
        <w:rPr>
          <w:rFonts w:asciiTheme="minorHAnsi" w:hAnsiTheme="minorHAnsi" w:cstheme="minorHAnsi"/>
          <w:sz w:val="18"/>
          <w:szCs w:val="18"/>
        </w:rPr>
        <w:t xml:space="preserve">This two hour virtual course is aimed at those who work regularly with children, young people and adults who are parents or caregivers and require a fuller understanding of domestic abuse relevant to safeguarding children. The aim is to raise awareness about domestic abuse and the impact on survivors and children. Those attending will gain greater knowledge about controlling and coercive behaviour, services on offer and support available to families during lockdown. </w:t>
      </w:r>
    </w:p>
    <w:p w:rsidR="0026421F" w:rsidRPr="0026421F" w:rsidRDefault="0026421F" w:rsidP="00B1064D">
      <w:pPr>
        <w:pStyle w:val="NormalWeb"/>
        <w:spacing w:before="0" w:beforeAutospacing="0" w:after="0" w:afterAutospacing="0"/>
        <w:rPr>
          <w:rFonts w:asciiTheme="minorHAnsi" w:hAnsiTheme="minorHAnsi" w:cstheme="minorHAnsi"/>
          <w:sz w:val="18"/>
          <w:szCs w:val="18"/>
        </w:rPr>
      </w:pPr>
    </w:p>
    <w:p w:rsidR="00E62480" w:rsidRPr="00B1064D" w:rsidRDefault="00E62480" w:rsidP="00B1064D">
      <w:pPr>
        <w:shd w:val="clear" w:color="auto" w:fill="FFFFFF"/>
        <w:spacing w:after="0" w:line="240" w:lineRule="auto"/>
        <w:jc w:val="both"/>
        <w:rPr>
          <w:rFonts w:eastAsia="Times New Roman" w:cstheme="minorHAnsi"/>
          <w:lang w:eastAsia="en-GB"/>
        </w:rPr>
      </w:pPr>
      <w:r w:rsidRPr="00B1064D">
        <w:rPr>
          <w:rFonts w:eastAsia="Times New Roman" w:cstheme="minorHAnsi"/>
          <w:lang w:eastAsia="en-GB"/>
        </w:rPr>
        <w:t>To book on any of the training course and see up to date information please visit</w:t>
      </w:r>
    </w:p>
    <w:p w:rsidR="00E62480" w:rsidRPr="00B1064D" w:rsidRDefault="007E7412" w:rsidP="00B1064D">
      <w:pPr>
        <w:shd w:val="clear" w:color="auto" w:fill="FFFFFF"/>
        <w:spacing w:after="0" w:line="240" w:lineRule="auto"/>
        <w:jc w:val="both"/>
        <w:rPr>
          <w:rFonts w:eastAsia="Times New Roman" w:cstheme="minorHAnsi"/>
          <w:lang w:eastAsia="en-GB"/>
        </w:rPr>
      </w:pPr>
      <w:hyperlink r:id="rId22" w:history="1">
        <w:r w:rsidR="00E62480" w:rsidRPr="00B1064D">
          <w:rPr>
            <w:rStyle w:val="Hyperlink"/>
            <w:rFonts w:eastAsia="Times New Roman" w:cstheme="minorHAnsi"/>
            <w:lang w:eastAsia="en-GB"/>
          </w:rPr>
          <w:t>https://www.tamesidesafeguardingchildren.org.uk/professionals/trainingcourses</w:t>
        </w:r>
      </w:hyperlink>
    </w:p>
    <w:p w:rsidR="00E62480" w:rsidRDefault="00E62480" w:rsidP="00B1064D">
      <w:pPr>
        <w:shd w:val="clear" w:color="auto" w:fill="FFFFFF"/>
        <w:spacing w:after="0" w:line="240" w:lineRule="auto"/>
        <w:jc w:val="both"/>
        <w:rPr>
          <w:rFonts w:eastAsia="Times New Roman" w:cstheme="minorHAnsi"/>
          <w:lang w:eastAsia="en-GB"/>
        </w:rPr>
      </w:pPr>
    </w:p>
    <w:p w:rsidR="0026421F" w:rsidRDefault="0026421F" w:rsidP="00B1064D">
      <w:pPr>
        <w:shd w:val="clear" w:color="auto" w:fill="FFFFFF"/>
        <w:spacing w:after="0" w:line="240" w:lineRule="auto"/>
        <w:jc w:val="both"/>
        <w:rPr>
          <w:rFonts w:eastAsia="Times New Roman" w:cstheme="minorHAnsi"/>
          <w:lang w:eastAsia="en-GB"/>
        </w:rPr>
      </w:pPr>
    </w:p>
    <w:p w:rsidR="0026421F" w:rsidRDefault="0026421F" w:rsidP="00B1064D">
      <w:pPr>
        <w:shd w:val="clear" w:color="auto" w:fill="FFFFFF"/>
        <w:spacing w:after="0" w:line="240" w:lineRule="auto"/>
        <w:jc w:val="both"/>
        <w:rPr>
          <w:rFonts w:eastAsia="Times New Roman" w:cstheme="minorHAnsi"/>
          <w:lang w:eastAsia="en-GB"/>
        </w:rPr>
      </w:pPr>
    </w:p>
    <w:p w:rsidR="0026421F" w:rsidRPr="00B1064D" w:rsidRDefault="0026421F" w:rsidP="00B1064D">
      <w:pPr>
        <w:shd w:val="clear" w:color="auto" w:fill="FFFFFF"/>
        <w:spacing w:after="0" w:line="240" w:lineRule="auto"/>
        <w:jc w:val="both"/>
        <w:rPr>
          <w:rFonts w:eastAsia="Times New Roman" w:cstheme="minorHAnsi"/>
          <w:lang w:eastAsia="en-GB"/>
        </w:rPr>
      </w:pPr>
    </w:p>
    <w:p w:rsidR="00292AA2" w:rsidRPr="00B1064D" w:rsidRDefault="00E116F0" w:rsidP="00B1064D">
      <w:pPr>
        <w:shd w:val="clear" w:color="auto" w:fill="FFFFFF"/>
        <w:spacing w:after="0" w:line="240" w:lineRule="auto"/>
        <w:jc w:val="both"/>
        <w:rPr>
          <w:rFonts w:eastAsia="Times New Roman" w:cstheme="minorHAnsi"/>
          <w:lang w:eastAsia="en-GB"/>
        </w:rPr>
      </w:pPr>
      <w:r w:rsidRPr="00B1064D">
        <w:rPr>
          <w:rFonts w:eastAsia="Times New Roman" w:cstheme="minorHAnsi"/>
          <w:lang w:eastAsia="en-GB"/>
        </w:rPr>
        <w:t xml:space="preserve">If you wish to unsubscribe from this e-bulletin please email </w:t>
      </w:r>
      <w:hyperlink r:id="rId23" w:history="1">
        <w:r w:rsidRPr="00B1064D">
          <w:rPr>
            <w:rStyle w:val="Hyperlink"/>
            <w:rFonts w:eastAsia="Times New Roman" w:cstheme="minorHAnsi"/>
            <w:lang w:eastAsia="en-GB"/>
          </w:rPr>
          <w:t>TSCP@tameside.gov.uk</w:t>
        </w:r>
      </w:hyperlink>
      <w:r w:rsidRPr="00B1064D">
        <w:rPr>
          <w:rFonts w:eastAsia="Times New Roman" w:cstheme="minorHAnsi"/>
          <w:lang w:eastAsia="en-GB"/>
        </w:rPr>
        <w:t xml:space="preserve"> </w:t>
      </w:r>
    </w:p>
    <w:sectPr w:rsidR="00292AA2" w:rsidRPr="00B1064D" w:rsidSect="00AB7D76">
      <w:headerReference w:type="default" r:id="rId24"/>
      <w:footerReference w:type="default" r:id="rId25"/>
      <w:pgSz w:w="11906" w:h="16838"/>
      <w:pgMar w:top="1440" w:right="1440" w:bottom="1440" w:left="1440" w:header="708" w:footer="708" w:gutter="0"/>
      <w:pgBorders w:offsetFrom="page">
        <w:top w:val="single" w:sz="12" w:space="24" w:color="548DD4" w:themeColor="text2" w:themeTint="99"/>
        <w:left w:val="single" w:sz="12" w:space="24" w:color="548DD4" w:themeColor="text2" w:themeTint="99"/>
        <w:bottom w:val="single" w:sz="12" w:space="24" w:color="548DD4" w:themeColor="text2" w:themeTint="99"/>
        <w:right w:val="single" w:sz="12"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412" w:rsidRDefault="007E7412" w:rsidP="005430B4">
      <w:pPr>
        <w:spacing w:after="0" w:line="240" w:lineRule="auto"/>
      </w:pPr>
      <w:r>
        <w:separator/>
      </w:r>
    </w:p>
  </w:endnote>
  <w:endnote w:type="continuationSeparator" w:id="0">
    <w:p w:rsidR="007E7412" w:rsidRDefault="007E7412" w:rsidP="00543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Poppin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5925011"/>
      <w:docPartObj>
        <w:docPartGallery w:val="Page Numbers (Bottom of Page)"/>
        <w:docPartUnique/>
      </w:docPartObj>
    </w:sdtPr>
    <w:sdtEndPr>
      <w:rPr>
        <w:noProof/>
      </w:rPr>
    </w:sdtEndPr>
    <w:sdtContent>
      <w:p w:rsidR="00DB4ED2" w:rsidRDefault="00DB4ED2">
        <w:pPr>
          <w:pStyle w:val="Footer"/>
          <w:jc w:val="right"/>
        </w:pPr>
        <w:r>
          <w:fldChar w:fldCharType="begin"/>
        </w:r>
        <w:r>
          <w:instrText xml:space="preserve"> PAGE   \* MERGEFORMAT </w:instrText>
        </w:r>
        <w:r>
          <w:fldChar w:fldCharType="separate"/>
        </w:r>
        <w:r w:rsidR="006F3F35">
          <w:rPr>
            <w:noProof/>
          </w:rPr>
          <w:t>1</w:t>
        </w:r>
        <w:r>
          <w:rPr>
            <w:noProof/>
          </w:rPr>
          <w:fldChar w:fldCharType="end"/>
        </w:r>
      </w:p>
    </w:sdtContent>
  </w:sdt>
  <w:p w:rsidR="00DB4ED2" w:rsidRDefault="00DB4E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412" w:rsidRDefault="007E7412" w:rsidP="005430B4">
      <w:pPr>
        <w:spacing w:after="0" w:line="240" w:lineRule="auto"/>
      </w:pPr>
      <w:r>
        <w:separator/>
      </w:r>
    </w:p>
  </w:footnote>
  <w:footnote w:type="continuationSeparator" w:id="0">
    <w:p w:rsidR="007E7412" w:rsidRDefault="007E7412" w:rsidP="005430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D24" w:rsidRDefault="00613D24">
    <w:pPr>
      <w:pStyle w:val="Header"/>
    </w:pPr>
    <w:r>
      <w:rPr>
        <w:rFonts w:ascii="Century Gothic" w:eastAsia="Times New Roman" w:hAnsi="Century Gothic" w:cstheme="minorHAnsi"/>
        <w:noProof/>
        <w:lang w:eastAsia="en-GB"/>
      </w:rPr>
      <w:drawing>
        <wp:inline distT="0" distB="0" distL="0" distR="0" wp14:anchorId="05ACE535" wp14:editId="54E1E47D">
          <wp:extent cx="5731510" cy="955040"/>
          <wp:effectExtent l="0" t="0" r="2540" b="0"/>
          <wp:docPr id="2" name="Picture 2" descr="C:\Users\Stewart.Tod\AppData\Local\Microsoft\Windows\Temporary Internet Files\Content.Outlook\958VAF3W\Tameside Safeguarding Children Partnership 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wart.Tod\AppData\Local\Microsoft\Windows\Temporary Internet Files\Content.Outlook\958VAF3W\Tameside Safeguarding Children Partnership LOGO (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31510" cy="955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4C3E"/>
    <w:multiLevelType w:val="hybridMultilevel"/>
    <w:tmpl w:val="66B49B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8A609C3"/>
    <w:multiLevelType w:val="hybridMultilevel"/>
    <w:tmpl w:val="7CF66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93E4BB3"/>
    <w:multiLevelType w:val="multilevel"/>
    <w:tmpl w:val="8A1CDE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463ED5"/>
    <w:multiLevelType w:val="hybridMultilevel"/>
    <w:tmpl w:val="782EF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BF7E6B"/>
    <w:multiLevelType w:val="hybridMultilevel"/>
    <w:tmpl w:val="5AE68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184E47"/>
    <w:multiLevelType w:val="multilevel"/>
    <w:tmpl w:val="A01E0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25309A"/>
    <w:multiLevelType w:val="hybridMultilevel"/>
    <w:tmpl w:val="779AE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633AAA"/>
    <w:multiLevelType w:val="hybridMultilevel"/>
    <w:tmpl w:val="E2C8C460"/>
    <w:lvl w:ilvl="0" w:tplc="7E560F64">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C31EE0"/>
    <w:multiLevelType w:val="hybridMultilevel"/>
    <w:tmpl w:val="52BA1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EC62BA4"/>
    <w:multiLevelType w:val="hybridMultilevel"/>
    <w:tmpl w:val="CD84F144"/>
    <w:lvl w:ilvl="0" w:tplc="7CCC06F4">
      <w:start w:val="1"/>
      <w:numFmt w:val="bullet"/>
      <w:lvlText w:val=""/>
      <w:lvlJc w:val="left"/>
      <w:pPr>
        <w:tabs>
          <w:tab w:val="num" w:pos="720"/>
        </w:tabs>
        <w:ind w:left="720" w:hanging="360"/>
      </w:pPr>
      <w:rPr>
        <w:rFonts w:ascii="Wingdings 3" w:hAnsi="Wingdings 3" w:hint="default"/>
      </w:rPr>
    </w:lvl>
    <w:lvl w:ilvl="1" w:tplc="FFC4AD50">
      <w:start w:val="1"/>
      <w:numFmt w:val="bullet"/>
      <w:lvlText w:val=""/>
      <w:lvlJc w:val="left"/>
      <w:pPr>
        <w:tabs>
          <w:tab w:val="num" w:pos="1440"/>
        </w:tabs>
        <w:ind w:left="1440" w:hanging="360"/>
      </w:pPr>
      <w:rPr>
        <w:rFonts w:ascii="Wingdings 3" w:hAnsi="Wingdings 3" w:hint="default"/>
      </w:rPr>
    </w:lvl>
    <w:lvl w:ilvl="2" w:tplc="43E28830">
      <w:start w:val="1"/>
      <w:numFmt w:val="bullet"/>
      <w:lvlText w:val=""/>
      <w:lvlJc w:val="left"/>
      <w:pPr>
        <w:tabs>
          <w:tab w:val="num" w:pos="2160"/>
        </w:tabs>
        <w:ind w:left="2160" w:hanging="360"/>
      </w:pPr>
      <w:rPr>
        <w:rFonts w:ascii="Wingdings 3" w:hAnsi="Wingdings 3" w:hint="default"/>
      </w:rPr>
    </w:lvl>
    <w:lvl w:ilvl="3" w:tplc="1584E98A">
      <w:start w:val="1"/>
      <w:numFmt w:val="bullet"/>
      <w:lvlText w:val=""/>
      <w:lvlJc w:val="left"/>
      <w:pPr>
        <w:tabs>
          <w:tab w:val="num" w:pos="2880"/>
        </w:tabs>
        <w:ind w:left="2880" w:hanging="360"/>
      </w:pPr>
      <w:rPr>
        <w:rFonts w:ascii="Wingdings 3" w:hAnsi="Wingdings 3" w:hint="default"/>
      </w:rPr>
    </w:lvl>
    <w:lvl w:ilvl="4" w:tplc="0B700ACC">
      <w:start w:val="1"/>
      <w:numFmt w:val="bullet"/>
      <w:lvlText w:val=""/>
      <w:lvlJc w:val="left"/>
      <w:pPr>
        <w:tabs>
          <w:tab w:val="num" w:pos="3600"/>
        </w:tabs>
        <w:ind w:left="3600" w:hanging="360"/>
      </w:pPr>
      <w:rPr>
        <w:rFonts w:ascii="Wingdings 3" w:hAnsi="Wingdings 3" w:hint="default"/>
      </w:rPr>
    </w:lvl>
    <w:lvl w:ilvl="5" w:tplc="746024B0">
      <w:start w:val="1"/>
      <w:numFmt w:val="bullet"/>
      <w:lvlText w:val=""/>
      <w:lvlJc w:val="left"/>
      <w:pPr>
        <w:tabs>
          <w:tab w:val="num" w:pos="4320"/>
        </w:tabs>
        <w:ind w:left="4320" w:hanging="360"/>
      </w:pPr>
      <w:rPr>
        <w:rFonts w:ascii="Wingdings 3" w:hAnsi="Wingdings 3" w:hint="default"/>
      </w:rPr>
    </w:lvl>
    <w:lvl w:ilvl="6" w:tplc="011AA400">
      <w:start w:val="1"/>
      <w:numFmt w:val="bullet"/>
      <w:lvlText w:val=""/>
      <w:lvlJc w:val="left"/>
      <w:pPr>
        <w:tabs>
          <w:tab w:val="num" w:pos="5040"/>
        </w:tabs>
        <w:ind w:left="5040" w:hanging="360"/>
      </w:pPr>
      <w:rPr>
        <w:rFonts w:ascii="Wingdings 3" w:hAnsi="Wingdings 3" w:hint="default"/>
      </w:rPr>
    </w:lvl>
    <w:lvl w:ilvl="7" w:tplc="2B6AEC5E">
      <w:start w:val="1"/>
      <w:numFmt w:val="bullet"/>
      <w:lvlText w:val=""/>
      <w:lvlJc w:val="left"/>
      <w:pPr>
        <w:tabs>
          <w:tab w:val="num" w:pos="5760"/>
        </w:tabs>
        <w:ind w:left="5760" w:hanging="360"/>
      </w:pPr>
      <w:rPr>
        <w:rFonts w:ascii="Wingdings 3" w:hAnsi="Wingdings 3" w:hint="default"/>
      </w:rPr>
    </w:lvl>
    <w:lvl w:ilvl="8" w:tplc="6FAC7716">
      <w:start w:val="1"/>
      <w:numFmt w:val="bullet"/>
      <w:lvlText w:val=""/>
      <w:lvlJc w:val="left"/>
      <w:pPr>
        <w:tabs>
          <w:tab w:val="num" w:pos="6480"/>
        </w:tabs>
        <w:ind w:left="6480" w:hanging="360"/>
      </w:pPr>
      <w:rPr>
        <w:rFonts w:ascii="Wingdings 3" w:hAnsi="Wingdings 3" w:hint="default"/>
      </w:rPr>
    </w:lvl>
  </w:abstractNum>
  <w:abstractNum w:abstractNumId="10">
    <w:nsid w:val="33546A39"/>
    <w:multiLevelType w:val="hybridMultilevel"/>
    <w:tmpl w:val="BB86A9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5054213"/>
    <w:multiLevelType w:val="multilevel"/>
    <w:tmpl w:val="4E103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02213C"/>
    <w:multiLevelType w:val="hybridMultilevel"/>
    <w:tmpl w:val="5C20A7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89B5968"/>
    <w:multiLevelType w:val="hybridMultilevel"/>
    <w:tmpl w:val="786071B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49D7386"/>
    <w:multiLevelType w:val="hybridMultilevel"/>
    <w:tmpl w:val="43A45666"/>
    <w:lvl w:ilvl="0" w:tplc="7A92AE6E">
      <w:start w:val="2017"/>
      <w:numFmt w:val="bullet"/>
      <w:lvlText w:val="-"/>
      <w:lvlJc w:val="left"/>
      <w:pPr>
        <w:ind w:left="720" w:hanging="360"/>
      </w:pPr>
      <w:rPr>
        <w:rFonts w:ascii="Century Gothic" w:eastAsia="Times New Roman" w:hAnsi="Century Gothic"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4AA465E"/>
    <w:multiLevelType w:val="hybridMultilevel"/>
    <w:tmpl w:val="73C4B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50739BF"/>
    <w:multiLevelType w:val="hybridMultilevel"/>
    <w:tmpl w:val="00C2721A"/>
    <w:lvl w:ilvl="0" w:tplc="1CD0BACE">
      <w:start w:val="4"/>
      <w:numFmt w:val="bullet"/>
      <w:lvlText w:val="-"/>
      <w:lvlJc w:val="left"/>
      <w:pPr>
        <w:ind w:left="720" w:hanging="360"/>
      </w:pPr>
      <w:rPr>
        <w:rFonts w:ascii="Century Gothic" w:eastAsia="Times New Roman" w:hAnsi="Century Gothic"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73E2CBA"/>
    <w:multiLevelType w:val="multilevel"/>
    <w:tmpl w:val="4BC8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8F32115"/>
    <w:multiLevelType w:val="hybridMultilevel"/>
    <w:tmpl w:val="C1E6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9793483"/>
    <w:multiLevelType w:val="hybridMultilevel"/>
    <w:tmpl w:val="88A801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E0054D4"/>
    <w:multiLevelType w:val="multilevel"/>
    <w:tmpl w:val="0F520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0154CB"/>
    <w:multiLevelType w:val="multilevel"/>
    <w:tmpl w:val="65CA6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5"/>
  </w:num>
  <w:num w:numId="4">
    <w:abstractNumId w:val="17"/>
  </w:num>
  <w:num w:numId="5">
    <w:abstractNumId w:val="14"/>
  </w:num>
  <w:num w:numId="6">
    <w:abstractNumId w:val="9"/>
  </w:num>
  <w:num w:numId="7">
    <w:abstractNumId w:val="20"/>
  </w:num>
  <w:num w:numId="8">
    <w:abstractNumId w:val="8"/>
  </w:num>
  <w:num w:numId="9">
    <w:abstractNumId w:val="0"/>
  </w:num>
  <w:num w:numId="10">
    <w:abstractNumId w:val="19"/>
  </w:num>
  <w:num w:numId="11">
    <w:abstractNumId w:val="6"/>
  </w:num>
  <w:num w:numId="12">
    <w:abstractNumId w:val="18"/>
  </w:num>
  <w:num w:numId="13">
    <w:abstractNumId w:val="13"/>
  </w:num>
  <w:num w:numId="14">
    <w:abstractNumId w:val="21"/>
  </w:num>
  <w:num w:numId="15">
    <w:abstractNumId w:val="15"/>
  </w:num>
  <w:num w:numId="16">
    <w:abstractNumId w:val="4"/>
  </w:num>
  <w:num w:numId="17">
    <w:abstractNumId w:val="16"/>
  </w:num>
  <w:num w:numId="18">
    <w:abstractNumId w:val="4"/>
  </w:num>
  <w:num w:numId="19">
    <w:abstractNumId w:val="10"/>
  </w:num>
  <w:num w:numId="20">
    <w:abstractNumId w:val="3"/>
  </w:num>
  <w:num w:numId="21">
    <w:abstractNumId w:val="1"/>
  </w:num>
  <w:num w:numId="22">
    <w:abstractNumId w:val="12"/>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EF3"/>
    <w:rsid w:val="00003A85"/>
    <w:rsid w:val="00004E95"/>
    <w:rsid w:val="000079DF"/>
    <w:rsid w:val="00010EE7"/>
    <w:rsid w:val="00012100"/>
    <w:rsid w:val="00020D60"/>
    <w:rsid w:val="00021097"/>
    <w:rsid w:val="00025192"/>
    <w:rsid w:val="000331FD"/>
    <w:rsid w:val="000332BC"/>
    <w:rsid w:val="00034436"/>
    <w:rsid w:val="00037754"/>
    <w:rsid w:val="00053020"/>
    <w:rsid w:val="00054734"/>
    <w:rsid w:val="00054EFE"/>
    <w:rsid w:val="00055651"/>
    <w:rsid w:val="00056C08"/>
    <w:rsid w:val="00071BA9"/>
    <w:rsid w:val="00074503"/>
    <w:rsid w:val="0007565D"/>
    <w:rsid w:val="00076A22"/>
    <w:rsid w:val="0008188B"/>
    <w:rsid w:val="0008195A"/>
    <w:rsid w:val="00081BC7"/>
    <w:rsid w:val="0008306E"/>
    <w:rsid w:val="00087FAC"/>
    <w:rsid w:val="00094E38"/>
    <w:rsid w:val="000A1B57"/>
    <w:rsid w:val="000A5977"/>
    <w:rsid w:val="000B222A"/>
    <w:rsid w:val="000B460F"/>
    <w:rsid w:val="000C428B"/>
    <w:rsid w:val="000C4A0D"/>
    <w:rsid w:val="000D2937"/>
    <w:rsid w:val="000D65B7"/>
    <w:rsid w:val="000E65C4"/>
    <w:rsid w:val="000E6D81"/>
    <w:rsid w:val="000F07DF"/>
    <w:rsid w:val="000F1179"/>
    <w:rsid w:val="000F22FA"/>
    <w:rsid w:val="000F257E"/>
    <w:rsid w:val="000F4830"/>
    <w:rsid w:val="001035AF"/>
    <w:rsid w:val="001037D1"/>
    <w:rsid w:val="00110122"/>
    <w:rsid w:val="001111AF"/>
    <w:rsid w:val="00111F64"/>
    <w:rsid w:val="00112FDD"/>
    <w:rsid w:val="00114920"/>
    <w:rsid w:val="00122105"/>
    <w:rsid w:val="00124F0A"/>
    <w:rsid w:val="00125F16"/>
    <w:rsid w:val="00126586"/>
    <w:rsid w:val="00131948"/>
    <w:rsid w:val="00135CA3"/>
    <w:rsid w:val="001429F5"/>
    <w:rsid w:val="00150A04"/>
    <w:rsid w:val="001718BA"/>
    <w:rsid w:val="00172B5C"/>
    <w:rsid w:val="00173C0A"/>
    <w:rsid w:val="00174174"/>
    <w:rsid w:val="00180E68"/>
    <w:rsid w:val="0018352B"/>
    <w:rsid w:val="00183E0E"/>
    <w:rsid w:val="00185C92"/>
    <w:rsid w:val="001871BE"/>
    <w:rsid w:val="001901C4"/>
    <w:rsid w:val="00191B91"/>
    <w:rsid w:val="001921FE"/>
    <w:rsid w:val="001975F9"/>
    <w:rsid w:val="001A31A2"/>
    <w:rsid w:val="001A795C"/>
    <w:rsid w:val="001B0D0B"/>
    <w:rsid w:val="001B42B1"/>
    <w:rsid w:val="001B7AEF"/>
    <w:rsid w:val="001C1486"/>
    <w:rsid w:val="001D091E"/>
    <w:rsid w:val="001D5712"/>
    <w:rsid w:val="001D7B0A"/>
    <w:rsid w:val="001E015A"/>
    <w:rsid w:val="001E1025"/>
    <w:rsid w:val="001E6CA1"/>
    <w:rsid w:val="001F118A"/>
    <w:rsid w:val="00200673"/>
    <w:rsid w:val="00203FDF"/>
    <w:rsid w:val="002065FF"/>
    <w:rsid w:val="00225431"/>
    <w:rsid w:val="00226E09"/>
    <w:rsid w:val="002319FA"/>
    <w:rsid w:val="00232498"/>
    <w:rsid w:val="00236145"/>
    <w:rsid w:val="0023649A"/>
    <w:rsid w:val="00240CEB"/>
    <w:rsid w:val="00241726"/>
    <w:rsid w:val="002425F5"/>
    <w:rsid w:val="00244C0C"/>
    <w:rsid w:val="0026421F"/>
    <w:rsid w:val="00272AB3"/>
    <w:rsid w:val="0027724E"/>
    <w:rsid w:val="002827BD"/>
    <w:rsid w:val="00284D47"/>
    <w:rsid w:val="00292AA2"/>
    <w:rsid w:val="00293398"/>
    <w:rsid w:val="0029401B"/>
    <w:rsid w:val="002B3EE9"/>
    <w:rsid w:val="002B64F8"/>
    <w:rsid w:val="002C3BA5"/>
    <w:rsid w:val="002D43E8"/>
    <w:rsid w:val="002D661E"/>
    <w:rsid w:val="002E159A"/>
    <w:rsid w:val="002F3A67"/>
    <w:rsid w:val="002F3B0D"/>
    <w:rsid w:val="002F50FE"/>
    <w:rsid w:val="003011EF"/>
    <w:rsid w:val="00301696"/>
    <w:rsid w:val="00305B9B"/>
    <w:rsid w:val="0032400A"/>
    <w:rsid w:val="00330EA5"/>
    <w:rsid w:val="00334D29"/>
    <w:rsid w:val="00337A34"/>
    <w:rsid w:val="003568ED"/>
    <w:rsid w:val="00356D84"/>
    <w:rsid w:val="00361CE3"/>
    <w:rsid w:val="00364FD1"/>
    <w:rsid w:val="003667F7"/>
    <w:rsid w:val="003773F7"/>
    <w:rsid w:val="00385892"/>
    <w:rsid w:val="00386A49"/>
    <w:rsid w:val="003A1EE0"/>
    <w:rsid w:val="003A1F2A"/>
    <w:rsid w:val="003A44C3"/>
    <w:rsid w:val="003B0F66"/>
    <w:rsid w:val="003B2CB6"/>
    <w:rsid w:val="003C1B46"/>
    <w:rsid w:val="003C44BF"/>
    <w:rsid w:val="003C600F"/>
    <w:rsid w:val="003D0E53"/>
    <w:rsid w:val="003D5EE8"/>
    <w:rsid w:val="003D7563"/>
    <w:rsid w:val="003E2212"/>
    <w:rsid w:val="003E33BA"/>
    <w:rsid w:val="003E3CAE"/>
    <w:rsid w:val="003E4DDE"/>
    <w:rsid w:val="003E521C"/>
    <w:rsid w:val="003E5D10"/>
    <w:rsid w:val="003F4346"/>
    <w:rsid w:val="004301B6"/>
    <w:rsid w:val="00445C0E"/>
    <w:rsid w:val="00470278"/>
    <w:rsid w:val="00471B3A"/>
    <w:rsid w:val="00476F6C"/>
    <w:rsid w:val="0048233D"/>
    <w:rsid w:val="0048446B"/>
    <w:rsid w:val="004A505D"/>
    <w:rsid w:val="004A7965"/>
    <w:rsid w:val="004B1B99"/>
    <w:rsid w:val="004B21ED"/>
    <w:rsid w:val="004B6DA2"/>
    <w:rsid w:val="004C1B72"/>
    <w:rsid w:val="004C4FF1"/>
    <w:rsid w:val="004E639E"/>
    <w:rsid w:val="004E7550"/>
    <w:rsid w:val="00501112"/>
    <w:rsid w:val="0050211F"/>
    <w:rsid w:val="00505EF3"/>
    <w:rsid w:val="005064CE"/>
    <w:rsid w:val="00523E26"/>
    <w:rsid w:val="005266FE"/>
    <w:rsid w:val="00535EAA"/>
    <w:rsid w:val="005430B4"/>
    <w:rsid w:val="00543927"/>
    <w:rsid w:val="00545BBE"/>
    <w:rsid w:val="0054795D"/>
    <w:rsid w:val="00547C5B"/>
    <w:rsid w:val="00561AAA"/>
    <w:rsid w:val="00562A3B"/>
    <w:rsid w:val="005666A3"/>
    <w:rsid w:val="005676C7"/>
    <w:rsid w:val="00575D3C"/>
    <w:rsid w:val="005778F5"/>
    <w:rsid w:val="005845ED"/>
    <w:rsid w:val="00593634"/>
    <w:rsid w:val="0059410D"/>
    <w:rsid w:val="005944A9"/>
    <w:rsid w:val="005953A6"/>
    <w:rsid w:val="00596257"/>
    <w:rsid w:val="00596FC0"/>
    <w:rsid w:val="005A0D41"/>
    <w:rsid w:val="005A49BF"/>
    <w:rsid w:val="005A6132"/>
    <w:rsid w:val="005B1BF8"/>
    <w:rsid w:val="005B559F"/>
    <w:rsid w:val="005B5F79"/>
    <w:rsid w:val="005D33E1"/>
    <w:rsid w:val="005D507C"/>
    <w:rsid w:val="005D6393"/>
    <w:rsid w:val="005D791A"/>
    <w:rsid w:val="005E1B90"/>
    <w:rsid w:val="005E4328"/>
    <w:rsid w:val="005E5EB3"/>
    <w:rsid w:val="005F046F"/>
    <w:rsid w:val="005F1120"/>
    <w:rsid w:val="005F2977"/>
    <w:rsid w:val="005F76E6"/>
    <w:rsid w:val="005F78A0"/>
    <w:rsid w:val="00613D24"/>
    <w:rsid w:val="00614F2D"/>
    <w:rsid w:val="00616750"/>
    <w:rsid w:val="00617939"/>
    <w:rsid w:val="0062458E"/>
    <w:rsid w:val="006551F7"/>
    <w:rsid w:val="0066287A"/>
    <w:rsid w:val="00672D16"/>
    <w:rsid w:val="00673C5F"/>
    <w:rsid w:val="00675DAE"/>
    <w:rsid w:val="00680965"/>
    <w:rsid w:val="006A0A24"/>
    <w:rsid w:val="006A1E9E"/>
    <w:rsid w:val="006B0144"/>
    <w:rsid w:val="006B2A2D"/>
    <w:rsid w:val="006C4FBB"/>
    <w:rsid w:val="006D500F"/>
    <w:rsid w:val="006E1630"/>
    <w:rsid w:val="006E4ED4"/>
    <w:rsid w:val="006E52A3"/>
    <w:rsid w:val="006F0CED"/>
    <w:rsid w:val="006F3F35"/>
    <w:rsid w:val="00704521"/>
    <w:rsid w:val="00705982"/>
    <w:rsid w:val="0070764B"/>
    <w:rsid w:val="007221CB"/>
    <w:rsid w:val="0072626E"/>
    <w:rsid w:val="00726D59"/>
    <w:rsid w:val="00733078"/>
    <w:rsid w:val="00734F61"/>
    <w:rsid w:val="00737240"/>
    <w:rsid w:val="0073785E"/>
    <w:rsid w:val="00741C99"/>
    <w:rsid w:val="00741D20"/>
    <w:rsid w:val="00744486"/>
    <w:rsid w:val="00763DF6"/>
    <w:rsid w:val="00764BEF"/>
    <w:rsid w:val="00765220"/>
    <w:rsid w:val="00790987"/>
    <w:rsid w:val="00790BB1"/>
    <w:rsid w:val="00793174"/>
    <w:rsid w:val="00795C96"/>
    <w:rsid w:val="007967BB"/>
    <w:rsid w:val="007A6589"/>
    <w:rsid w:val="007B59BA"/>
    <w:rsid w:val="007D0950"/>
    <w:rsid w:val="007E315E"/>
    <w:rsid w:val="007E3AA0"/>
    <w:rsid w:val="007E4802"/>
    <w:rsid w:val="007E6D42"/>
    <w:rsid w:val="007E7412"/>
    <w:rsid w:val="00802538"/>
    <w:rsid w:val="00804175"/>
    <w:rsid w:val="00806AFC"/>
    <w:rsid w:val="008221A8"/>
    <w:rsid w:val="00827276"/>
    <w:rsid w:val="00850125"/>
    <w:rsid w:val="00854446"/>
    <w:rsid w:val="00864632"/>
    <w:rsid w:val="008648C8"/>
    <w:rsid w:val="00864BEE"/>
    <w:rsid w:val="0086724F"/>
    <w:rsid w:val="00892EAF"/>
    <w:rsid w:val="008978D9"/>
    <w:rsid w:val="008A2FD2"/>
    <w:rsid w:val="008A3921"/>
    <w:rsid w:val="008B4DB7"/>
    <w:rsid w:val="008C3987"/>
    <w:rsid w:val="008C5ADF"/>
    <w:rsid w:val="008D45AD"/>
    <w:rsid w:val="008E7113"/>
    <w:rsid w:val="008F0EA8"/>
    <w:rsid w:val="0090328D"/>
    <w:rsid w:val="009049D1"/>
    <w:rsid w:val="00916030"/>
    <w:rsid w:val="00932AA3"/>
    <w:rsid w:val="009348B3"/>
    <w:rsid w:val="009349C4"/>
    <w:rsid w:val="009354DC"/>
    <w:rsid w:val="009358FC"/>
    <w:rsid w:val="00943346"/>
    <w:rsid w:val="00951F0A"/>
    <w:rsid w:val="00955E3B"/>
    <w:rsid w:val="00965037"/>
    <w:rsid w:val="00973B94"/>
    <w:rsid w:val="00982B3C"/>
    <w:rsid w:val="009830D0"/>
    <w:rsid w:val="00985C9A"/>
    <w:rsid w:val="0099324B"/>
    <w:rsid w:val="009A73FF"/>
    <w:rsid w:val="009B7FBA"/>
    <w:rsid w:val="009D5B83"/>
    <w:rsid w:val="009E0D7D"/>
    <w:rsid w:val="009E30F1"/>
    <w:rsid w:val="009E5C42"/>
    <w:rsid w:val="009E6A6C"/>
    <w:rsid w:val="009E7694"/>
    <w:rsid w:val="009E7986"/>
    <w:rsid w:val="009F0604"/>
    <w:rsid w:val="009F09AE"/>
    <w:rsid w:val="009F51E6"/>
    <w:rsid w:val="00A012EC"/>
    <w:rsid w:val="00A028D9"/>
    <w:rsid w:val="00A077CB"/>
    <w:rsid w:val="00A2320E"/>
    <w:rsid w:val="00A27CC0"/>
    <w:rsid w:val="00A327D9"/>
    <w:rsid w:val="00A36E5D"/>
    <w:rsid w:val="00A409D7"/>
    <w:rsid w:val="00A5330A"/>
    <w:rsid w:val="00A5618D"/>
    <w:rsid w:val="00A57674"/>
    <w:rsid w:val="00A579D1"/>
    <w:rsid w:val="00A626FE"/>
    <w:rsid w:val="00A63FAF"/>
    <w:rsid w:val="00A73D9E"/>
    <w:rsid w:val="00A80324"/>
    <w:rsid w:val="00A8378C"/>
    <w:rsid w:val="00A944A5"/>
    <w:rsid w:val="00AA237D"/>
    <w:rsid w:val="00AA45FE"/>
    <w:rsid w:val="00AA5A5F"/>
    <w:rsid w:val="00AA6B75"/>
    <w:rsid w:val="00AB38E6"/>
    <w:rsid w:val="00AB7D76"/>
    <w:rsid w:val="00AC245C"/>
    <w:rsid w:val="00AD02A9"/>
    <w:rsid w:val="00AD11E9"/>
    <w:rsid w:val="00AD3F21"/>
    <w:rsid w:val="00AD60CC"/>
    <w:rsid w:val="00AE1C9E"/>
    <w:rsid w:val="00AE2EEC"/>
    <w:rsid w:val="00AE4F15"/>
    <w:rsid w:val="00AE761B"/>
    <w:rsid w:val="00AF53E5"/>
    <w:rsid w:val="00AF6C04"/>
    <w:rsid w:val="00B07456"/>
    <w:rsid w:val="00B1064D"/>
    <w:rsid w:val="00B16A51"/>
    <w:rsid w:val="00B27A35"/>
    <w:rsid w:val="00B36545"/>
    <w:rsid w:val="00B463A2"/>
    <w:rsid w:val="00B51780"/>
    <w:rsid w:val="00B573BF"/>
    <w:rsid w:val="00B57CCE"/>
    <w:rsid w:val="00B654CB"/>
    <w:rsid w:val="00B658A0"/>
    <w:rsid w:val="00B70EA4"/>
    <w:rsid w:val="00B7725E"/>
    <w:rsid w:val="00B81202"/>
    <w:rsid w:val="00B85991"/>
    <w:rsid w:val="00B93D06"/>
    <w:rsid w:val="00B96E47"/>
    <w:rsid w:val="00BB1337"/>
    <w:rsid w:val="00BB2669"/>
    <w:rsid w:val="00BB3548"/>
    <w:rsid w:val="00BB376B"/>
    <w:rsid w:val="00BB4D4E"/>
    <w:rsid w:val="00BC0D1D"/>
    <w:rsid w:val="00BC2D40"/>
    <w:rsid w:val="00BD4E4E"/>
    <w:rsid w:val="00BE1EB1"/>
    <w:rsid w:val="00BF02BE"/>
    <w:rsid w:val="00BF5FE4"/>
    <w:rsid w:val="00C018B4"/>
    <w:rsid w:val="00C0419F"/>
    <w:rsid w:val="00C103B5"/>
    <w:rsid w:val="00C12F19"/>
    <w:rsid w:val="00C16026"/>
    <w:rsid w:val="00C203EC"/>
    <w:rsid w:val="00C25EC1"/>
    <w:rsid w:val="00C368A6"/>
    <w:rsid w:val="00C409FF"/>
    <w:rsid w:val="00C51624"/>
    <w:rsid w:val="00C72F48"/>
    <w:rsid w:val="00C7667A"/>
    <w:rsid w:val="00C9770B"/>
    <w:rsid w:val="00CB06B7"/>
    <w:rsid w:val="00CB1468"/>
    <w:rsid w:val="00CC0916"/>
    <w:rsid w:val="00CC2821"/>
    <w:rsid w:val="00CC2D94"/>
    <w:rsid w:val="00CC4C5A"/>
    <w:rsid w:val="00CC52B1"/>
    <w:rsid w:val="00CC7B00"/>
    <w:rsid w:val="00CF0E54"/>
    <w:rsid w:val="00CF1EE0"/>
    <w:rsid w:val="00CF3109"/>
    <w:rsid w:val="00CF5335"/>
    <w:rsid w:val="00D04974"/>
    <w:rsid w:val="00D105E9"/>
    <w:rsid w:val="00D11A88"/>
    <w:rsid w:val="00D11BD1"/>
    <w:rsid w:val="00D15645"/>
    <w:rsid w:val="00D15A33"/>
    <w:rsid w:val="00D16999"/>
    <w:rsid w:val="00D2236B"/>
    <w:rsid w:val="00D22915"/>
    <w:rsid w:val="00D52AE3"/>
    <w:rsid w:val="00D54CAB"/>
    <w:rsid w:val="00D64EAE"/>
    <w:rsid w:val="00D65ECD"/>
    <w:rsid w:val="00D80D58"/>
    <w:rsid w:val="00D84F7F"/>
    <w:rsid w:val="00DA369E"/>
    <w:rsid w:val="00DA78C5"/>
    <w:rsid w:val="00DB0D52"/>
    <w:rsid w:val="00DB312B"/>
    <w:rsid w:val="00DB3E54"/>
    <w:rsid w:val="00DB4ED2"/>
    <w:rsid w:val="00DD08A2"/>
    <w:rsid w:val="00DD5DFC"/>
    <w:rsid w:val="00DE2751"/>
    <w:rsid w:val="00DE7160"/>
    <w:rsid w:val="00DF1BFB"/>
    <w:rsid w:val="00E05A58"/>
    <w:rsid w:val="00E069CA"/>
    <w:rsid w:val="00E111CF"/>
    <w:rsid w:val="00E116F0"/>
    <w:rsid w:val="00E1313A"/>
    <w:rsid w:val="00E132F5"/>
    <w:rsid w:val="00E142ED"/>
    <w:rsid w:val="00E158C5"/>
    <w:rsid w:val="00E15CFB"/>
    <w:rsid w:val="00E213CD"/>
    <w:rsid w:val="00E34604"/>
    <w:rsid w:val="00E50EF1"/>
    <w:rsid w:val="00E5297F"/>
    <w:rsid w:val="00E62480"/>
    <w:rsid w:val="00E64770"/>
    <w:rsid w:val="00E65383"/>
    <w:rsid w:val="00E72FD4"/>
    <w:rsid w:val="00E86B3D"/>
    <w:rsid w:val="00E9178B"/>
    <w:rsid w:val="00E96555"/>
    <w:rsid w:val="00EA0381"/>
    <w:rsid w:val="00EA28AC"/>
    <w:rsid w:val="00EB2ED6"/>
    <w:rsid w:val="00EB4D87"/>
    <w:rsid w:val="00EB6632"/>
    <w:rsid w:val="00EC0BFA"/>
    <w:rsid w:val="00EC2D44"/>
    <w:rsid w:val="00EC60DB"/>
    <w:rsid w:val="00EC7BC0"/>
    <w:rsid w:val="00ED3B1F"/>
    <w:rsid w:val="00EE21BF"/>
    <w:rsid w:val="00EE5CCF"/>
    <w:rsid w:val="00EE7E01"/>
    <w:rsid w:val="00EF156A"/>
    <w:rsid w:val="00EF52F1"/>
    <w:rsid w:val="00EF6C3B"/>
    <w:rsid w:val="00EF79F2"/>
    <w:rsid w:val="00F077D2"/>
    <w:rsid w:val="00F07C9F"/>
    <w:rsid w:val="00F16E12"/>
    <w:rsid w:val="00F20F7B"/>
    <w:rsid w:val="00F22749"/>
    <w:rsid w:val="00F35CB4"/>
    <w:rsid w:val="00F40200"/>
    <w:rsid w:val="00F4047E"/>
    <w:rsid w:val="00F41DD9"/>
    <w:rsid w:val="00F46E1E"/>
    <w:rsid w:val="00F47DBF"/>
    <w:rsid w:val="00F63610"/>
    <w:rsid w:val="00F76533"/>
    <w:rsid w:val="00F7733A"/>
    <w:rsid w:val="00F8591F"/>
    <w:rsid w:val="00F85BF2"/>
    <w:rsid w:val="00F901A2"/>
    <w:rsid w:val="00F9112A"/>
    <w:rsid w:val="00F937C6"/>
    <w:rsid w:val="00F965D4"/>
    <w:rsid w:val="00F9798E"/>
    <w:rsid w:val="00FA4B99"/>
    <w:rsid w:val="00FA5A30"/>
    <w:rsid w:val="00FC3A4D"/>
    <w:rsid w:val="00FC3E69"/>
    <w:rsid w:val="00FC5DB1"/>
    <w:rsid w:val="00FD0871"/>
    <w:rsid w:val="00FD30E9"/>
    <w:rsid w:val="00FE5FEA"/>
    <w:rsid w:val="00FE6CFB"/>
    <w:rsid w:val="00FF70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F9112A"/>
    <w:pPr>
      <w:spacing w:before="150" w:after="150" w:line="360" w:lineRule="atLeast"/>
      <w:outlineLvl w:val="3"/>
    </w:pPr>
    <w:rPr>
      <w:rFonts w:ascii="Poppins" w:eastAsia="Times New Roman" w:hAnsi="Poppins" w:cs="Times New Roman"/>
      <w:color w:val="282828"/>
      <w:spacing w:val="2"/>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5EF3"/>
    <w:pPr>
      <w:ind w:left="720"/>
      <w:contextualSpacing/>
    </w:pPr>
  </w:style>
  <w:style w:type="character" w:styleId="Hyperlink">
    <w:name w:val="Hyperlink"/>
    <w:basedOn w:val="DefaultParagraphFont"/>
    <w:uiPriority w:val="99"/>
    <w:unhideWhenUsed/>
    <w:rsid w:val="004C1B72"/>
    <w:rPr>
      <w:color w:val="0000FF" w:themeColor="hyperlink"/>
      <w:u w:val="single"/>
    </w:rPr>
  </w:style>
  <w:style w:type="paragraph" w:styleId="Header">
    <w:name w:val="header"/>
    <w:basedOn w:val="Normal"/>
    <w:link w:val="HeaderChar"/>
    <w:uiPriority w:val="99"/>
    <w:unhideWhenUsed/>
    <w:rsid w:val="005430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30B4"/>
  </w:style>
  <w:style w:type="paragraph" w:styleId="Footer">
    <w:name w:val="footer"/>
    <w:basedOn w:val="Normal"/>
    <w:link w:val="FooterChar"/>
    <w:uiPriority w:val="99"/>
    <w:unhideWhenUsed/>
    <w:rsid w:val="005430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30B4"/>
  </w:style>
  <w:style w:type="character" w:styleId="FollowedHyperlink">
    <w:name w:val="FollowedHyperlink"/>
    <w:basedOn w:val="DefaultParagraphFont"/>
    <w:uiPriority w:val="99"/>
    <w:semiHidden/>
    <w:unhideWhenUsed/>
    <w:rsid w:val="00E64770"/>
    <w:rPr>
      <w:color w:val="800080" w:themeColor="followedHyperlink"/>
      <w:u w:val="single"/>
    </w:rPr>
  </w:style>
  <w:style w:type="paragraph" w:styleId="BalloonText">
    <w:name w:val="Balloon Text"/>
    <w:basedOn w:val="Normal"/>
    <w:link w:val="BalloonTextChar"/>
    <w:uiPriority w:val="99"/>
    <w:semiHidden/>
    <w:unhideWhenUsed/>
    <w:rsid w:val="00BF5F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5FE4"/>
    <w:rPr>
      <w:rFonts w:ascii="Tahoma" w:hAnsi="Tahoma" w:cs="Tahoma"/>
      <w:sz w:val="16"/>
      <w:szCs w:val="16"/>
    </w:rPr>
  </w:style>
  <w:style w:type="table" w:styleId="TableGrid">
    <w:name w:val="Table Grid"/>
    <w:basedOn w:val="TableNormal"/>
    <w:uiPriority w:val="59"/>
    <w:rsid w:val="00025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0419F"/>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msotagline">
    <w:name w:val="msotagline"/>
    <w:rsid w:val="00737240"/>
    <w:pPr>
      <w:spacing w:after="0" w:line="240" w:lineRule="auto"/>
    </w:pPr>
    <w:rPr>
      <w:rFonts w:ascii="Perpetua" w:eastAsia="Times New Roman" w:hAnsi="Perpetua" w:cs="Times New Roman"/>
      <w:i/>
      <w:iCs/>
      <w:color w:val="000000"/>
      <w:kern w:val="28"/>
      <w:sz w:val="19"/>
      <w:szCs w:val="19"/>
      <w:lang w:eastAsia="en-GB"/>
      <w14:ligatures w14:val="standard"/>
      <w14:cntxtAlts/>
    </w:rPr>
  </w:style>
  <w:style w:type="character" w:styleId="Strong">
    <w:name w:val="Strong"/>
    <w:basedOn w:val="DefaultParagraphFont"/>
    <w:uiPriority w:val="22"/>
    <w:qFormat/>
    <w:rsid w:val="000332BC"/>
    <w:rPr>
      <w:b/>
      <w:bCs/>
    </w:rPr>
  </w:style>
  <w:style w:type="character" w:customStyle="1" w:styleId="Heading4Char">
    <w:name w:val="Heading 4 Char"/>
    <w:basedOn w:val="DefaultParagraphFont"/>
    <w:link w:val="Heading4"/>
    <w:uiPriority w:val="9"/>
    <w:rsid w:val="00F9112A"/>
    <w:rPr>
      <w:rFonts w:ascii="Poppins" w:eastAsia="Times New Roman" w:hAnsi="Poppins" w:cs="Times New Roman"/>
      <w:color w:val="282828"/>
      <w:spacing w:val="2"/>
      <w:sz w:val="27"/>
      <w:szCs w:val="27"/>
      <w:lang w:eastAsia="en-GB"/>
    </w:rPr>
  </w:style>
  <w:style w:type="paragraph" w:customStyle="1" w:styleId="Default">
    <w:name w:val="Default"/>
    <w:rsid w:val="00E069CA"/>
    <w:pPr>
      <w:autoSpaceDE w:val="0"/>
      <w:autoSpaceDN w:val="0"/>
      <w:adjustRightInd w:val="0"/>
      <w:spacing w:after="0" w:line="240" w:lineRule="auto"/>
    </w:pPr>
    <w:rPr>
      <w:rFonts w:ascii="Century Gothic" w:hAnsi="Century Gothic" w:cs="Century Gothic"/>
      <w:color w:val="000000"/>
      <w:sz w:val="24"/>
      <w:szCs w:val="24"/>
    </w:rPr>
  </w:style>
  <w:style w:type="character" w:styleId="CommentReference">
    <w:name w:val="annotation reference"/>
    <w:basedOn w:val="DefaultParagraphFont"/>
    <w:uiPriority w:val="99"/>
    <w:semiHidden/>
    <w:unhideWhenUsed/>
    <w:rsid w:val="00DB312B"/>
    <w:rPr>
      <w:sz w:val="16"/>
      <w:szCs w:val="16"/>
    </w:rPr>
  </w:style>
  <w:style w:type="paragraph" w:styleId="CommentText">
    <w:name w:val="annotation text"/>
    <w:basedOn w:val="Normal"/>
    <w:link w:val="CommentTextChar"/>
    <w:uiPriority w:val="99"/>
    <w:semiHidden/>
    <w:unhideWhenUsed/>
    <w:rsid w:val="00DB312B"/>
    <w:pPr>
      <w:spacing w:line="240" w:lineRule="auto"/>
    </w:pPr>
    <w:rPr>
      <w:sz w:val="20"/>
      <w:szCs w:val="20"/>
    </w:rPr>
  </w:style>
  <w:style w:type="character" w:customStyle="1" w:styleId="CommentTextChar">
    <w:name w:val="Comment Text Char"/>
    <w:basedOn w:val="DefaultParagraphFont"/>
    <w:link w:val="CommentText"/>
    <w:uiPriority w:val="99"/>
    <w:semiHidden/>
    <w:rsid w:val="00DB312B"/>
    <w:rPr>
      <w:sz w:val="20"/>
      <w:szCs w:val="20"/>
    </w:rPr>
  </w:style>
  <w:style w:type="paragraph" w:styleId="CommentSubject">
    <w:name w:val="annotation subject"/>
    <w:basedOn w:val="CommentText"/>
    <w:next w:val="CommentText"/>
    <w:link w:val="CommentSubjectChar"/>
    <w:uiPriority w:val="99"/>
    <w:semiHidden/>
    <w:unhideWhenUsed/>
    <w:rsid w:val="00DB312B"/>
    <w:rPr>
      <w:b/>
      <w:bCs/>
    </w:rPr>
  </w:style>
  <w:style w:type="character" w:customStyle="1" w:styleId="CommentSubjectChar">
    <w:name w:val="Comment Subject Char"/>
    <w:basedOn w:val="CommentTextChar"/>
    <w:link w:val="CommentSubject"/>
    <w:uiPriority w:val="99"/>
    <w:semiHidden/>
    <w:rsid w:val="00DB312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F9112A"/>
    <w:pPr>
      <w:spacing w:before="150" w:after="150" w:line="360" w:lineRule="atLeast"/>
      <w:outlineLvl w:val="3"/>
    </w:pPr>
    <w:rPr>
      <w:rFonts w:ascii="Poppins" w:eastAsia="Times New Roman" w:hAnsi="Poppins" w:cs="Times New Roman"/>
      <w:color w:val="282828"/>
      <w:spacing w:val="2"/>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5EF3"/>
    <w:pPr>
      <w:ind w:left="720"/>
      <w:contextualSpacing/>
    </w:pPr>
  </w:style>
  <w:style w:type="character" w:styleId="Hyperlink">
    <w:name w:val="Hyperlink"/>
    <w:basedOn w:val="DefaultParagraphFont"/>
    <w:uiPriority w:val="99"/>
    <w:unhideWhenUsed/>
    <w:rsid w:val="004C1B72"/>
    <w:rPr>
      <w:color w:val="0000FF" w:themeColor="hyperlink"/>
      <w:u w:val="single"/>
    </w:rPr>
  </w:style>
  <w:style w:type="paragraph" w:styleId="Header">
    <w:name w:val="header"/>
    <w:basedOn w:val="Normal"/>
    <w:link w:val="HeaderChar"/>
    <w:uiPriority w:val="99"/>
    <w:unhideWhenUsed/>
    <w:rsid w:val="005430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30B4"/>
  </w:style>
  <w:style w:type="paragraph" w:styleId="Footer">
    <w:name w:val="footer"/>
    <w:basedOn w:val="Normal"/>
    <w:link w:val="FooterChar"/>
    <w:uiPriority w:val="99"/>
    <w:unhideWhenUsed/>
    <w:rsid w:val="005430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30B4"/>
  </w:style>
  <w:style w:type="character" w:styleId="FollowedHyperlink">
    <w:name w:val="FollowedHyperlink"/>
    <w:basedOn w:val="DefaultParagraphFont"/>
    <w:uiPriority w:val="99"/>
    <w:semiHidden/>
    <w:unhideWhenUsed/>
    <w:rsid w:val="00E64770"/>
    <w:rPr>
      <w:color w:val="800080" w:themeColor="followedHyperlink"/>
      <w:u w:val="single"/>
    </w:rPr>
  </w:style>
  <w:style w:type="paragraph" w:styleId="BalloonText">
    <w:name w:val="Balloon Text"/>
    <w:basedOn w:val="Normal"/>
    <w:link w:val="BalloonTextChar"/>
    <w:uiPriority w:val="99"/>
    <w:semiHidden/>
    <w:unhideWhenUsed/>
    <w:rsid w:val="00BF5F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5FE4"/>
    <w:rPr>
      <w:rFonts w:ascii="Tahoma" w:hAnsi="Tahoma" w:cs="Tahoma"/>
      <w:sz w:val="16"/>
      <w:szCs w:val="16"/>
    </w:rPr>
  </w:style>
  <w:style w:type="table" w:styleId="TableGrid">
    <w:name w:val="Table Grid"/>
    <w:basedOn w:val="TableNormal"/>
    <w:uiPriority w:val="59"/>
    <w:rsid w:val="00025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0419F"/>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msotagline">
    <w:name w:val="msotagline"/>
    <w:rsid w:val="00737240"/>
    <w:pPr>
      <w:spacing w:after="0" w:line="240" w:lineRule="auto"/>
    </w:pPr>
    <w:rPr>
      <w:rFonts w:ascii="Perpetua" w:eastAsia="Times New Roman" w:hAnsi="Perpetua" w:cs="Times New Roman"/>
      <w:i/>
      <w:iCs/>
      <w:color w:val="000000"/>
      <w:kern w:val="28"/>
      <w:sz w:val="19"/>
      <w:szCs w:val="19"/>
      <w:lang w:eastAsia="en-GB"/>
      <w14:ligatures w14:val="standard"/>
      <w14:cntxtAlts/>
    </w:rPr>
  </w:style>
  <w:style w:type="character" w:styleId="Strong">
    <w:name w:val="Strong"/>
    <w:basedOn w:val="DefaultParagraphFont"/>
    <w:uiPriority w:val="22"/>
    <w:qFormat/>
    <w:rsid w:val="000332BC"/>
    <w:rPr>
      <w:b/>
      <w:bCs/>
    </w:rPr>
  </w:style>
  <w:style w:type="character" w:customStyle="1" w:styleId="Heading4Char">
    <w:name w:val="Heading 4 Char"/>
    <w:basedOn w:val="DefaultParagraphFont"/>
    <w:link w:val="Heading4"/>
    <w:uiPriority w:val="9"/>
    <w:rsid w:val="00F9112A"/>
    <w:rPr>
      <w:rFonts w:ascii="Poppins" w:eastAsia="Times New Roman" w:hAnsi="Poppins" w:cs="Times New Roman"/>
      <w:color w:val="282828"/>
      <w:spacing w:val="2"/>
      <w:sz w:val="27"/>
      <w:szCs w:val="27"/>
      <w:lang w:eastAsia="en-GB"/>
    </w:rPr>
  </w:style>
  <w:style w:type="paragraph" w:customStyle="1" w:styleId="Default">
    <w:name w:val="Default"/>
    <w:rsid w:val="00E069CA"/>
    <w:pPr>
      <w:autoSpaceDE w:val="0"/>
      <w:autoSpaceDN w:val="0"/>
      <w:adjustRightInd w:val="0"/>
      <w:spacing w:after="0" w:line="240" w:lineRule="auto"/>
    </w:pPr>
    <w:rPr>
      <w:rFonts w:ascii="Century Gothic" w:hAnsi="Century Gothic" w:cs="Century Gothic"/>
      <w:color w:val="000000"/>
      <w:sz w:val="24"/>
      <w:szCs w:val="24"/>
    </w:rPr>
  </w:style>
  <w:style w:type="character" w:styleId="CommentReference">
    <w:name w:val="annotation reference"/>
    <w:basedOn w:val="DefaultParagraphFont"/>
    <w:uiPriority w:val="99"/>
    <w:semiHidden/>
    <w:unhideWhenUsed/>
    <w:rsid w:val="00DB312B"/>
    <w:rPr>
      <w:sz w:val="16"/>
      <w:szCs w:val="16"/>
    </w:rPr>
  </w:style>
  <w:style w:type="paragraph" w:styleId="CommentText">
    <w:name w:val="annotation text"/>
    <w:basedOn w:val="Normal"/>
    <w:link w:val="CommentTextChar"/>
    <w:uiPriority w:val="99"/>
    <w:semiHidden/>
    <w:unhideWhenUsed/>
    <w:rsid w:val="00DB312B"/>
    <w:pPr>
      <w:spacing w:line="240" w:lineRule="auto"/>
    </w:pPr>
    <w:rPr>
      <w:sz w:val="20"/>
      <w:szCs w:val="20"/>
    </w:rPr>
  </w:style>
  <w:style w:type="character" w:customStyle="1" w:styleId="CommentTextChar">
    <w:name w:val="Comment Text Char"/>
    <w:basedOn w:val="DefaultParagraphFont"/>
    <w:link w:val="CommentText"/>
    <w:uiPriority w:val="99"/>
    <w:semiHidden/>
    <w:rsid w:val="00DB312B"/>
    <w:rPr>
      <w:sz w:val="20"/>
      <w:szCs w:val="20"/>
    </w:rPr>
  </w:style>
  <w:style w:type="paragraph" w:styleId="CommentSubject">
    <w:name w:val="annotation subject"/>
    <w:basedOn w:val="CommentText"/>
    <w:next w:val="CommentText"/>
    <w:link w:val="CommentSubjectChar"/>
    <w:uiPriority w:val="99"/>
    <w:semiHidden/>
    <w:unhideWhenUsed/>
    <w:rsid w:val="00DB312B"/>
    <w:rPr>
      <w:b/>
      <w:bCs/>
    </w:rPr>
  </w:style>
  <w:style w:type="character" w:customStyle="1" w:styleId="CommentSubjectChar">
    <w:name w:val="Comment Subject Char"/>
    <w:basedOn w:val="CommentTextChar"/>
    <w:link w:val="CommentSubject"/>
    <w:uiPriority w:val="99"/>
    <w:semiHidden/>
    <w:rsid w:val="00DB31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76389">
      <w:bodyDiv w:val="1"/>
      <w:marLeft w:val="0"/>
      <w:marRight w:val="0"/>
      <w:marTop w:val="0"/>
      <w:marBottom w:val="0"/>
      <w:divBdr>
        <w:top w:val="none" w:sz="0" w:space="0" w:color="auto"/>
        <w:left w:val="none" w:sz="0" w:space="0" w:color="auto"/>
        <w:bottom w:val="none" w:sz="0" w:space="0" w:color="auto"/>
        <w:right w:val="none" w:sz="0" w:space="0" w:color="auto"/>
      </w:divBdr>
    </w:div>
    <w:div w:id="135071576">
      <w:bodyDiv w:val="1"/>
      <w:marLeft w:val="0"/>
      <w:marRight w:val="0"/>
      <w:marTop w:val="0"/>
      <w:marBottom w:val="0"/>
      <w:divBdr>
        <w:top w:val="none" w:sz="0" w:space="0" w:color="auto"/>
        <w:left w:val="none" w:sz="0" w:space="0" w:color="auto"/>
        <w:bottom w:val="none" w:sz="0" w:space="0" w:color="auto"/>
        <w:right w:val="none" w:sz="0" w:space="0" w:color="auto"/>
      </w:divBdr>
    </w:div>
    <w:div w:id="357202731">
      <w:bodyDiv w:val="1"/>
      <w:marLeft w:val="0"/>
      <w:marRight w:val="0"/>
      <w:marTop w:val="0"/>
      <w:marBottom w:val="0"/>
      <w:divBdr>
        <w:top w:val="none" w:sz="0" w:space="0" w:color="auto"/>
        <w:left w:val="none" w:sz="0" w:space="0" w:color="auto"/>
        <w:bottom w:val="none" w:sz="0" w:space="0" w:color="auto"/>
        <w:right w:val="none" w:sz="0" w:space="0" w:color="auto"/>
      </w:divBdr>
    </w:div>
    <w:div w:id="475420759">
      <w:bodyDiv w:val="1"/>
      <w:marLeft w:val="0"/>
      <w:marRight w:val="0"/>
      <w:marTop w:val="0"/>
      <w:marBottom w:val="0"/>
      <w:divBdr>
        <w:top w:val="none" w:sz="0" w:space="0" w:color="auto"/>
        <w:left w:val="none" w:sz="0" w:space="0" w:color="auto"/>
        <w:bottom w:val="none" w:sz="0" w:space="0" w:color="auto"/>
        <w:right w:val="none" w:sz="0" w:space="0" w:color="auto"/>
      </w:divBdr>
      <w:divsChild>
        <w:div w:id="1608654691">
          <w:marLeft w:val="0"/>
          <w:marRight w:val="0"/>
          <w:marTop w:val="0"/>
          <w:marBottom w:val="0"/>
          <w:divBdr>
            <w:top w:val="none" w:sz="0" w:space="0" w:color="auto"/>
            <w:left w:val="none" w:sz="0" w:space="0" w:color="auto"/>
            <w:bottom w:val="none" w:sz="0" w:space="0" w:color="auto"/>
            <w:right w:val="none" w:sz="0" w:space="0" w:color="auto"/>
          </w:divBdr>
          <w:divsChild>
            <w:div w:id="190723999">
              <w:marLeft w:val="0"/>
              <w:marRight w:val="0"/>
              <w:marTop w:val="0"/>
              <w:marBottom w:val="0"/>
              <w:divBdr>
                <w:top w:val="none" w:sz="0" w:space="0" w:color="auto"/>
                <w:left w:val="none" w:sz="0" w:space="0" w:color="auto"/>
                <w:bottom w:val="none" w:sz="0" w:space="0" w:color="auto"/>
                <w:right w:val="none" w:sz="0" w:space="0" w:color="auto"/>
              </w:divBdr>
              <w:divsChild>
                <w:div w:id="346299424">
                  <w:marLeft w:val="0"/>
                  <w:marRight w:val="0"/>
                  <w:marTop w:val="0"/>
                  <w:marBottom w:val="0"/>
                  <w:divBdr>
                    <w:top w:val="none" w:sz="0" w:space="0" w:color="auto"/>
                    <w:left w:val="none" w:sz="0" w:space="0" w:color="auto"/>
                    <w:bottom w:val="none" w:sz="0" w:space="0" w:color="auto"/>
                    <w:right w:val="none" w:sz="0" w:space="0" w:color="auto"/>
                  </w:divBdr>
                  <w:divsChild>
                    <w:div w:id="54810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468622">
      <w:bodyDiv w:val="1"/>
      <w:marLeft w:val="0"/>
      <w:marRight w:val="0"/>
      <w:marTop w:val="0"/>
      <w:marBottom w:val="0"/>
      <w:divBdr>
        <w:top w:val="none" w:sz="0" w:space="0" w:color="auto"/>
        <w:left w:val="none" w:sz="0" w:space="0" w:color="auto"/>
        <w:bottom w:val="none" w:sz="0" w:space="0" w:color="auto"/>
        <w:right w:val="none" w:sz="0" w:space="0" w:color="auto"/>
      </w:divBdr>
    </w:div>
    <w:div w:id="646862814">
      <w:bodyDiv w:val="1"/>
      <w:marLeft w:val="0"/>
      <w:marRight w:val="0"/>
      <w:marTop w:val="0"/>
      <w:marBottom w:val="0"/>
      <w:divBdr>
        <w:top w:val="none" w:sz="0" w:space="0" w:color="auto"/>
        <w:left w:val="none" w:sz="0" w:space="0" w:color="auto"/>
        <w:bottom w:val="none" w:sz="0" w:space="0" w:color="auto"/>
        <w:right w:val="none" w:sz="0" w:space="0" w:color="auto"/>
      </w:divBdr>
    </w:div>
    <w:div w:id="690306170">
      <w:bodyDiv w:val="1"/>
      <w:marLeft w:val="0"/>
      <w:marRight w:val="0"/>
      <w:marTop w:val="0"/>
      <w:marBottom w:val="0"/>
      <w:divBdr>
        <w:top w:val="none" w:sz="0" w:space="0" w:color="auto"/>
        <w:left w:val="none" w:sz="0" w:space="0" w:color="auto"/>
        <w:bottom w:val="none" w:sz="0" w:space="0" w:color="auto"/>
        <w:right w:val="none" w:sz="0" w:space="0" w:color="auto"/>
      </w:divBdr>
      <w:divsChild>
        <w:div w:id="1625162473">
          <w:marLeft w:val="0"/>
          <w:marRight w:val="0"/>
          <w:marTop w:val="0"/>
          <w:marBottom w:val="0"/>
          <w:divBdr>
            <w:top w:val="none" w:sz="0" w:space="0" w:color="auto"/>
            <w:left w:val="none" w:sz="0" w:space="0" w:color="auto"/>
            <w:bottom w:val="none" w:sz="0" w:space="0" w:color="auto"/>
            <w:right w:val="none" w:sz="0" w:space="0" w:color="auto"/>
          </w:divBdr>
          <w:divsChild>
            <w:div w:id="1786388508">
              <w:marLeft w:val="0"/>
              <w:marRight w:val="0"/>
              <w:marTop w:val="0"/>
              <w:marBottom w:val="0"/>
              <w:divBdr>
                <w:top w:val="none" w:sz="0" w:space="0" w:color="auto"/>
                <w:left w:val="none" w:sz="0" w:space="0" w:color="auto"/>
                <w:bottom w:val="none" w:sz="0" w:space="0" w:color="auto"/>
                <w:right w:val="none" w:sz="0" w:space="0" w:color="auto"/>
              </w:divBdr>
              <w:divsChild>
                <w:div w:id="1576360522">
                  <w:marLeft w:val="0"/>
                  <w:marRight w:val="0"/>
                  <w:marTop w:val="0"/>
                  <w:marBottom w:val="0"/>
                  <w:divBdr>
                    <w:top w:val="none" w:sz="0" w:space="0" w:color="auto"/>
                    <w:left w:val="none" w:sz="0" w:space="0" w:color="auto"/>
                    <w:bottom w:val="none" w:sz="0" w:space="0" w:color="auto"/>
                    <w:right w:val="none" w:sz="0" w:space="0" w:color="auto"/>
                  </w:divBdr>
                  <w:divsChild>
                    <w:div w:id="1681546392">
                      <w:marLeft w:val="0"/>
                      <w:marRight w:val="0"/>
                      <w:marTop w:val="0"/>
                      <w:marBottom w:val="0"/>
                      <w:divBdr>
                        <w:top w:val="none" w:sz="0" w:space="0" w:color="auto"/>
                        <w:left w:val="none" w:sz="0" w:space="0" w:color="auto"/>
                        <w:bottom w:val="none" w:sz="0" w:space="0" w:color="auto"/>
                        <w:right w:val="none" w:sz="0" w:space="0" w:color="auto"/>
                      </w:divBdr>
                      <w:divsChild>
                        <w:div w:id="810438000">
                          <w:marLeft w:val="0"/>
                          <w:marRight w:val="0"/>
                          <w:marTop w:val="0"/>
                          <w:marBottom w:val="0"/>
                          <w:divBdr>
                            <w:top w:val="none" w:sz="0" w:space="0" w:color="auto"/>
                            <w:left w:val="none" w:sz="0" w:space="0" w:color="auto"/>
                            <w:bottom w:val="none" w:sz="0" w:space="0" w:color="auto"/>
                            <w:right w:val="none" w:sz="0" w:space="0" w:color="auto"/>
                          </w:divBdr>
                          <w:divsChild>
                            <w:div w:id="1982146607">
                              <w:marLeft w:val="0"/>
                              <w:marRight w:val="0"/>
                              <w:marTop w:val="0"/>
                              <w:marBottom w:val="0"/>
                              <w:divBdr>
                                <w:top w:val="none" w:sz="0" w:space="0" w:color="auto"/>
                                <w:left w:val="none" w:sz="0" w:space="0" w:color="auto"/>
                                <w:bottom w:val="none" w:sz="0" w:space="0" w:color="auto"/>
                                <w:right w:val="none" w:sz="0" w:space="0" w:color="auto"/>
                              </w:divBdr>
                              <w:divsChild>
                                <w:div w:id="1194541010">
                                  <w:marLeft w:val="0"/>
                                  <w:marRight w:val="0"/>
                                  <w:marTop w:val="0"/>
                                  <w:marBottom w:val="0"/>
                                  <w:divBdr>
                                    <w:top w:val="none" w:sz="0" w:space="0" w:color="auto"/>
                                    <w:left w:val="none" w:sz="0" w:space="0" w:color="auto"/>
                                    <w:bottom w:val="none" w:sz="0" w:space="0" w:color="auto"/>
                                    <w:right w:val="none" w:sz="0" w:space="0" w:color="auto"/>
                                  </w:divBdr>
                                  <w:divsChild>
                                    <w:div w:id="2100829882">
                                      <w:marLeft w:val="0"/>
                                      <w:marRight w:val="0"/>
                                      <w:marTop w:val="0"/>
                                      <w:marBottom w:val="0"/>
                                      <w:divBdr>
                                        <w:top w:val="none" w:sz="0" w:space="0" w:color="auto"/>
                                        <w:left w:val="none" w:sz="0" w:space="0" w:color="auto"/>
                                        <w:bottom w:val="none" w:sz="0" w:space="0" w:color="auto"/>
                                        <w:right w:val="none" w:sz="0" w:space="0" w:color="auto"/>
                                      </w:divBdr>
                                      <w:divsChild>
                                        <w:div w:id="7447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4397644">
      <w:bodyDiv w:val="1"/>
      <w:marLeft w:val="0"/>
      <w:marRight w:val="0"/>
      <w:marTop w:val="0"/>
      <w:marBottom w:val="0"/>
      <w:divBdr>
        <w:top w:val="none" w:sz="0" w:space="0" w:color="auto"/>
        <w:left w:val="none" w:sz="0" w:space="0" w:color="auto"/>
        <w:bottom w:val="none" w:sz="0" w:space="0" w:color="auto"/>
        <w:right w:val="none" w:sz="0" w:space="0" w:color="auto"/>
      </w:divBdr>
    </w:div>
    <w:div w:id="954942353">
      <w:bodyDiv w:val="1"/>
      <w:marLeft w:val="0"/>
      <w:marRight w:val="0"/>
      <w:marTop w:val="0"/>
      <w:marBottom w:val="0"/>
      <w:divBdr>
        <w:top w:val="none" w:sz="0" w:space="0" w:color="auto"/>
        <w:left w:val="none" w:sz="0" w:space="0" w:color="auto"/>
        <w:bottom w:val="none" w:sz="0" w:space="0" w:color="auto"/>
        <w:right w:val="none" w:sz="0" w:space="0" w:color="auto"/>
      </w:divBdr>
    </w:div>
    <w:div w:id="1025716392">
      <w:bodyDiv w:val="1"/>
      <w:marLeft w:val="0"/>
      <w:marRight w:val="0"/>
      <w:marTop w:val="0"/>
      <w:marBottom w:val="0"/>
      <w:divBdr>
        <w:top w:val="none" w:sz="0" w:space="0" w:color="auto"/>
        <w:left w:val="none" w:sz="0" w:space="0" w:color="auto"/>
        <w:bottom w:val="none" w:sz="0" w:space="0" w:color="auto"/>
        <w:right w:val="none" w:sz="0" w:space="0" w:color="auto"/>
      </w:divBdr>
    </w:div>
    <w:div w:id="1087077189">
      <w:bodyDiv w:val="1"/>
      <w:marLeft w:val="0"/>
      <w:marRight w:val="0"/>
      <w:marTop w:val="0"/>
      <w:marBottom w:val="0"/>
      <w:divBdr>
        <w:top w:val="none" w:sz="0" w:space="0" w:color="auto"/>
        <w:left w:val="none" w:sz="0" w:space="0" w:color="auto"/>
        <w:bottom w:val="none" w:sz="0" w:space="0" w:color="auto"/>
        <w:right w:val="none" w:sz="0" w:space="0" w:color="auto"/>
      </w:divBdr>
    </w:div>
    <w:div w:id="1090613765">
      <w:bodyDiv w:val="1"/>
      <w:marLeft w:val="0"/>
      <w:marRight w:val="0"/>
      <w:marTop w:val="0"/>
      <w:marBottom w:val="0"/>
      <w:divBdr>
        <w:top w:val="none" w:sz="0" w:space="0" w:color="auto"/>
        <w:left w:val="none" w:sz="0" w:space="0" w:color="auto"/>
        <w:bottom w:val="none" w:sz="0" w:space="0" w:color="auto"/>
        <w:right w:val="none" w:sz="0" w:space="0" w:color="auto"/>
      </w:divBdr>
    </w:div>
    <w:div w:id="1295522777">
      <w:bodyDiv w:val="1"/>
      <w:marLeft w:val="0"/>
      <w:marRight w:val="0"/>
      <w:marTop w:val="0"/>
      <w:marBottom w:val="0"/>
      <w:divBdr>
        <w:top w:val="none" w:sz="0" w:space="0" w:color="auto"/>
        <w:left w:val="none" w:sz="0" w:space="0" w:color="auto"/>
        <w:bottom w:val="none" w:sz="0" w:space="0" w:color="auto"/>
        <w:right w:val="none" w:sz="0" w:space="0" w:color="auto"/>
      </w:divBdr>
    </w:div>
    <w:div w:id="1320815551">
      <w:bodyDiv w:val="1"/>
      <w:marLeft w:val="0"/>
      <w:marRight w:val="0"/>
      <w:marTop w:val="0"/>
      <w:marBottom w:val="0"/>
      <w:divBdr>
        <w:top w:val="none" w:sz="0" w:space="0" w:color="auto"/>
        <w:left w:val="none" w:sz="0" w:space="0" w:color="auto"/>
        <w:bottom w:val="none" w:sz="0" w:space="0" w:color="auto"/>
        <w:right w:val="none" w:sz="0" w:space="0" w:color="auto"/>
      </w:divBdr>
    </w:div>
    <w:div w:id="1323967845">
      <w:bodyDiv w:val="1"/>
      <w:marLeft w:val="0"/>
      <w:marRight w:val="0"/>
      <w:marTop w:val="0"/>
      <w:marBottom w:val="0"/>
      <w:divBdr>
        <w:top w:val="none" w:sz="0" w:space="0" w:color="auto"/>
        <w:left w:val="none" w:sz="0" w:space="0" w:color="auto"/>
        <w:bottom w:val="none" w:sz="0" w:space="0" w:color="auto"/>
        <w:right w:val="none" w:sz="0" w:space="0" w:color="auto"/>
      </w:divBdr>
    </w:div>
    <w:div w:id="1348945885">
      <w:bodyDiv w:val="1"/>
      <w:marLeft w:val="0"/>
      <w:marRight w:val="0"/>
      <w:marTop w:val="0"/>
      <w:marBottom w:val="0"/>
      <w:divBdr>
        <w:top w:val="none" w:sz="0" w:space="0" w:color="auto"/>
        <w:left w:val="none" w:sz="0" w:space="0" w:color="auto"/>
        <w:bottom w:val="none" w:sz="0" w:space="0" w:color="auto"/>
        <w:right w:val="none" w:sz="0" w:space="0" w:color="auto"/>
      </w:divBdr>
    </w:div>
    <w:div w:id="1421370646">
      <w:bodyDiv w:val="1"/>
      <w:marLeft w:val="0"/>
      <w:marRight w:val="0"/>
      <w:marTop w:val="0"/>
      <w:marBottom w:val="0"/>
      <w:divBdr>
        <w:top w:val="none" w:sz="0" w:space="0" w:color="auto"/>
        <w:left w:val="none" w:sz="0" w:space="0" w:color="auto"/>
        <w:bottom w:val="none" w:sz="0" w:space="0" w:color="auto"/>
        <w:right w:val="none" w:sz="0" w:space="0" w:color="auto"/>
      </w:divBdr>
    </w:div>
    <w:div w:id="1576474097">
      <w:bodyDiv w:val="1"/>
      <w:marLeft w:val="0"/>
      <w:marRight w:val="0"/>
      <w:marTop w:val="0"/>
      <w:marBottom w:val="0"/>
      <w:divBdr>
        <w:top w:val="none" w:sz="0" w:space="0" w:color="auto"/>
        <w:left w:val="none" w:sz="0" w:space="0" w:color="auto"/>
        <w:bottom w:val="none" w:sz="0" w:space="0" w:color="auto"/>
        <w:right w:val="none" w:sz="0" w:space="0" w:color="auto"/>
      </w:divBdr>
    </w:div>
    <w:div w:id="1783840980">
      <w:bodyDiv w:val="1"/>
      <w:marLeft w:val="0"/>
      <w:marRight w:val="0"/>
      <w:marTop w:val="0"/>
      <w:marBottom w:val="0"/>
      <w:divBdr>
        <w:top w:val="none" w:sz="0" w:space="0" w:color="auto"/>
        <w:left w:val="none" w:sz="0" w:space="0" w:color="auto"/>
        <w:bottom w:val="none" w:sz="0" w:space="0" w:color="auto"/>
        <w:right w:val="none" w:sz="0" w:space="0" w:color="auto"/>
      </w:divBdr>
    </w:div>
    <w:div w:id="1826706080">
      <w:bodyDiv w:val="1"/>
      <w:marLeft w:val="0"/>
      <w:marRight w:val="0"/>
      <w:marTop w:val="0"/>
      <w:marBottom w:val="0"/>
      <w:divBdr>
        <w:top w:val="none" w:sz="0" w:space="0" w:color="auto"/>
        <w:left w:val="none" w:sz="0" w:space="0" w:color="auto"/>
        <w:bottom w:val="none" w:sz="0" w:space="0" w:color="auto"/>
        <w:right w:val="none" w:sz="0" w:space="0" w:color="auto"/>
      </w:divBdr>
    </w:div>
    <w:div w:id="1862084809">
      <w:bodyDiv w:val="1"/>
      <w:marLeft w:val="0"/>
      <w:marRight w:val="0"/>
      <w:marTop w:val="0"/>
      <w:marBottom w:val="0"/>
      <w:divBdr>
        <w:top w:val="none" w:sz="0" w:space="0" w:color="auto"/>
        <w:left w:val="none" w:sz="0" w:space="0" w:color="auto"/>
        <w:bottom w:val="none" w:sz="0" w:space="0" w:color="auto"/>
        <w:right w:val="none" w:sz="0" w:space="0" w:color="auto"/>
      </w:divBdr>
    </w:div>
    <w:div w:id="1882132076">
      <w:bodyDiv w:val="1"/>
      <w:marLeft w:val="0"/>
      <w:marRight w:val="0"/>
      <w:marTop w:val="0"/>
      <w:marBottom w:val="0"/>
      <w:divBdr>
        <w:top w:val="none" w:sz="0" w:space="0" w:color="auto"/>
        <w:left w:val="none" w:sz="0" w:space="0" w:color="auto"/>
        <w:bottom w:val="none" w:sz="0" w:space="0" w:color="auto"/>
        <w:right w:val="none" w:sz="0" w:space="0" w:color="auto"/>
      </w:divBdr>
    </w:div>
    <w:div w:id="1893150723">
      <w:bodyDiv w:val="1"/>
      <w:marLeft w:val="0"/>
      <w:marRight w:val="0"/>
      <w:marTop w:val="0"/>
      <w:marBottom w:val="0"/>
      <w:divBdr>
        <w:top w:val="none" w:sz="0" w:space="0" w:color="auto"/>
        <w:left w:val="none" w:sz="0" w:space="0" w:color="auto"/>
        <w:bottom w:val="none" w:sz="0" w:space="0" w:color="auto"/>
        <w:right w:val="none" w:sz="0" w:space="0" w:color="auto"/>
      </w:divBdr>
    </w:div>
    <w:div w:id="1959218537">
      <w:bodyDiv w:val="1"/>
      <w:marLeft w:val="0"/>
      <w:marRight w:val="0"/>
      <w:marTop w:val="0"/>
      <w:marBottom w:val="0"/>
      <w:divBdr>
        <w:top w:val="none" w:sz="0" w:space="0" w:color="auto"/>
        <w:left w:val="none" w:sz="0" w:space="0" w:color="auto"/>
        <w:bottom w:val="none" w:sz="0" w:space="0" w:color="auto"/>
        <w:right w:val="none" w:sz="0" w:space="0" w:color="auto"/>
      </w:divBdr>
      <w:divsChild>
        <w:div w:id="552086747">
          <w:marLeft w:val="0"/>
          <w:marRight w:val="0"/>
          <w:marTop w:val="0"/>
          <w:marBottom w:val="0"/>
          <w:divBdr>
            <w:top w:val="none" w:sz="0" w:space="0" w:color="auto"/>
            <w:left w:val="none" w:sz="0" w:space="0" w:color="auto"/>
            <w:bottom w:val="none" w:sz="0" w:space="0" w:color="auto"/>
            <w:right w:val="none" w:sz="0" w:space="0" w:color="auto"/>
          </w:divBdr>
          <w:divsChild>
            <w:div w:id="704216147">
              <w:marLeft w:val="0"/>
              <w:marRight w:val="0"/>
              <w:marTop w:val="0"/>
              <w:marBottom w:val="0"/>
              <w:divBdr>
                <w:top w:val="none" w:sz="0" w:space="0" w:color="auto"/>
                <w:left w:val="none" w:sz="0" w:space="0" w:color="auto"/>
                <w:bottom w:val="none" w:sz="0" w:space="0" w:color="auto"/>
                <w:right w:val="none" w:sz="0" w:space="0" w:color="auto"/>
              </w:divBdr>
              <w:divsChild>
                <w:div w:id="977763958">
                  <w:marLeft w:val="0"/>
                  <w:marRight w:val="0"/>
                  <w:marTop w:val="0"/>
                  <w:marBottom w:val="0"/>
                  <w:divBdr>
                    <w:top w:val="none" w:sz="0" w:space="0" w:color="auto"/>
                    <w:left w:val="none" w:sz="0" w:space="0" w:color="auto"/>
                    <w:bottom w:val="none" w:sz="0" w:space="0" w:color="auto"/>
                    <w:right w:val="none" w:sz="0" w:space="0" w:color="auto"/>
                  </w:divBdr>
                  <w:divsChild>
                    <w:div w:id="1947423961">
                      <w:marLeft w:val="0"/>
                      <w:marRight w:val="435"/>
                      <w:marTop w:val="210"/>
                      <w:marBottom w:val="0"/>
                      <w:divBdr>
                        <w:top w:val="none" w:sz="0" w:space="0" w:color="auto"/>
                        <w:left w:val="none" w:sz="0" w:space="0" w:color="auto"/>
                        <w:bottom w:val="none" w:sz="0" w:space="0" w:color="auto"/>
                        <w:right w:val="none" w:sz="0" w:space="0" w:color="auto"/>
                      </w:divBdr>
                      <w:divsChild>
                        <w:div w:id="923219458">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06860">
      <w:bodyDiv w:val="1"/>
      <w:marLeft w:val="0"/>
      <w:marRight w:val="0"/>
      <w:marTop w:val="0"/>
      <w:marBottom w:val="0"/>
      <w:divBdr>
        <w:top w:val="none" w:sz="0" w:space="0" w:color="auto"/>
        <w:left w:val="none" w:sz="0" w:space="0" w:color="auto"/>
        <w:bottom w:val="none" w:sz="0" w:space="0" w:color="auto"/>
        <w:right w:val="none" w:sz="0" w:space="0" w:color="auto"/>
      </w:divBdr>
    </w:div>
    <w:div w:id="2036030984">
      <w:bodyDiv w:val="1"/>
      <w:marLeft w:val="0"/>
      <w:marRight w:val="0"/>
      <w:marTop w:val="0"/>
      <w:marBottom w:val="0"/>
      <w:divBdr>
        <w:top w:val="none" w:sz="0" w:space="0" w:color="auto"/>
        <w:left w:val="none" w:sz="0" w:space="0" w:color="auto"/>
        <w:bottom w:val="none" w:sz="0" w:space="0" w:color="auto"/>
        <w:right w:val="none" w:sz="0" w:space="0" w:color="auto"/>
      </w:divBdr>
      <w:divsChild>
        <w:div w:id="784007852">
          <w:marLeft w:val="0"/>
          <w:marRight w:val="0"/>
          <w:marTop w:val="0"/>
          <w:marBottom w:val="0"/>
          <w:divBdr>
            <w:top w:val="none" w:sz="0" w:space="0" w:color="auto"/>
            <w:left w:val="none" w:sz="0" w:space="0" w:color="auto"/>
            <w:bottom w:val="none" w:sz="0" w:space="0" w:color="auto"/>
            <w:right w:val="none" w:sz="0" w:space="0" w:color="auto"/>
          </w:divBdr>
          <w:divsChild>
            <w:div w:id="897478972">
              <w:marLeft w:val="0"/>
              <w:marRight w:val="0"/>
              <w:marTop w:val="0"/>
              <w:marBottom w:val="0"/>
              <w:divBdr>
                <w:top w:val="none" w:sz="0" w:space="0" w:color="auto"/>
                <w:left w:val="none" w:sz="0" w:space="0" w:color="auto"/>
                <w:bottom w:val="none" w:sz="0" w:space="0" w:color="auto"/>
                <w:right w:val="none" w:sz="0" w:space="0" w:color="auto"/>
              </w:divBdr>
              <w:divsChild>
                <w:div w:id="753555961">
                  <w:marLeft w:val="0"/>
                  <w:marRight w:val="0"/>
                  <w:marTop w:val="0"/>
                  <w:marBottom w:val="0"/>
                  <w:divBdr>
                    <w:top w:val="none" w:sz="0" w:space="0" w:color="auto"/>
                    <w:left w:val="none" w:sz="0" w:space="0" w:color="auto"/>
                    <w:bottom w:val="none" w:sz="0" w:space="0" w:color="auto"/>
                    <w:right w:val="none" w:sz="0" w:space="0" w:color="auto"/>
                  </w:divBdr>
                  <w:divsChild>
                    <w:div w:id="822115428">
                      <w:marLeft w:val="-225"/>
                      <w:marRight w:val="-225"/>
                      <w:marTop w:val="0"/>
                      <w:marBottom w:val="0"/>
                      <w:divBdr>
                        <w:top w:val="none" w:sz="0" w:space="0" w:color="auto"/>
                        <w:left w:val="none" w:sz="0" w:space="0" w:color="auto"/>
                        <w:bottom w:val="none" w:sz="0" w:space="0" w:color="auto"/>
                        <w:right w:val="none" w:sz="0" w:space="0" w:color="auto"/>
                      </w:divBdr>
                      <w:divsChild>
                        <w:div w:id="254360114">
                          <w:marLeft w:val="0"/>
                          <w:marRight w:val="0"/>
                          <w:marTop w:val="0"/>
                          <w:marBottom w:val="0"/>
                          <w:divBdr>
                            <w:top w:val="none" w:sz="0" w:space="0" w:color="auto"/>
                            <w:left w:val="none" w:sz="0" w:space="0" w:color="auto"/>
                            <w:bottom w:val="none" w:sz="0" w:space="0" w:color="auto"/>
                            <w:right w:val="none" w:sz="0" w:space="0" w:color="auto"/>
                          </w:divBdr>
                          <w:divsChild>
                            <w:div w:id="2142503846">
                              <w:marLeft w:val="0"/>
                              <w:marRight w:val="0"/>
                              <w:marTop w:val="0"/>
                              <w:marBottom w:val="0"/>
                              <w:divBdr>
                                <w:top w:val="none" w:sz="0" w:space="0" w:color="auto"/>
                                <w:left w:val="none" w:sz="0" w:space="0" w:color="auto"/>
                                <w:bottom w:val="none" w:sz="0" w:space="0" w:color="auto"/>
                                <w:right w:val="none" w:sz="0" w:space="0" w:color="auto"/>
                              </w:divBdr>
                              <w:divsChild>
                                <w:div w:id="1640114876">
                                  <w:marLeft w:val="0"/>
                                  <w:marRight w:val="0"/>
                                  <w:marTop w:val="0"/>
                                  <w:marBottom w:val="0"/>
                                  <w:divBdr>
                                    <w:top w:val="none" w:sz="0" w:space="0" w:color="auto"/>
                                    <w:left w:val="none" w:sz="0" w:space="0" w:color="auto"/>
                                    <w:bottom w:val="none" w:sz="0" w:space="0" w:color="auto"/>
                                    <w:right w:val="none" w:sz="0" w:space="0" w:color="auto"/>
                                  </w:divBdr>
                                  <w:divsChild>
                                    <w:div w:id="1786651266">
                                      <w:marLeft w:val="0"/>
                                      <w:marRight w:val="0"/>
                                      <w:marTop w:val="0"/>
                                      <w:marBottom w:val="0"/>
                                      <w:divBdr>
                                        <w:top w:val="none" w:sz="0" w:space="0" w:color="auto"/>
                                        <w:left w:val="none" w:sz="0" w:space="0" w:color="auto"/>
                                        <w:bottom w:val="none" w:sz="0" w:space="0" w:color="auto"/>
                                        <w:right w:val="none" w:sz="0" w:space="0" w:color="auto"/>
                                      </w:divBdr>
                                      <w:divsChild>
                                        <w:div w:id="7685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5735295">
      <w:bodyDiv w:val="1"/>
      <w:marLeft w:val="0"/>
      <w:marRight w:val="0"/>
      <w:marTop w:val="0"/>
      <w:marBottom w:val="0"/>
      <w:divBdr>
        <w:top w:val="none" w:sz="0" w:space="0" w:color="auto"/>
        <w:left w:val="none" w:sz="0" w:space="0" w:color="auto"/>
        <w:bottom w:val="none" w:sz="0" w:space="0" w:color="auto"/>
        <w:right w:val="none" w:sz="0" w:space="0" w:color="auto"/>
      </w:divBdr>
      <w:divsChild>
        <w:div w:id="1961065517">
          <w:marLeft w:val="0"/>
          <w:marRight w:val="0"/>
          <w:marTop w:val="0"/>
          <w:marBottom w:val="0"/>
          <w:divBdr>
            <w:top w:val="none" w:sz="0" w:space="0" w:color="auto"/>
            <w:left w:val="none" w:sz="0" w:space="0" w:color="auto"/>
            <w:bottom w:val="none" w:sz="0" w:space="0" w:color="auto"/>
            <w:right w:val="none" w:sz="0" w:space="0" w:color="auto"/>
          </w:divBdr>
          <w:divsChild>
            <w:div w:id="1258825594">
              <w:marLeft w:val="0"/>
              <w:marRight w:val="0"/>
              <w:marTop w:val="0"/>
              <w:marBottom w:val="0"/>
              <w:divBdr>
                <w:top w:val="none" w:sz="0" w:space="0" w:color="auto"/>
                <w:left w:val="none" w:sz="0" w:space="0" w:color="auto"/>
                <w:bottom w:val="none" w:sz="0" w:space="0" w:color="auto"/>
                <w:right w:val="none" w:sz="0" w:space="0" w:color="auto"/>
              </w:divBdr>
              <w:divsChild>
                <w:div w:id="970983229">
                  <w:marLeft w:val="0"/>
                  <w:marRight w:val="0"/>
                  <w:marTop w:val="0"/>
                  <w:marBottom w:val="0"/>
                  <w:divBdr>
                    <w:top w:val="none" w:sz="0" w:space="0" w:color="auto"/>
                    <w:left w:val="none" w:sz="0" w:space="0" w:color="auto"/>
                    <w:bottom w:val="none" w:sz="0" w:space="0" w:color="auto"/>
                    <w:right w:val="none" w:sz="0" w:space="0" w:color="auto"/>
                  </w:divBdr>
                  <w:divsChild>
                    <w:div w:id="572470400">
                      <w:marLeft w:val="0"/>
                      <w:marRight w:val="0"/>
                      <w:marTop w:val="0"/>
                      <w:marBottom w:val="0"/>
                      <w:divBdr>
                        <w:top w:val="none" w:sz="0" w:space="0" w:color="auto"/>
                        <w:left w:val="none" w:sz="0" w:space="0" w:color="auto"/>
                        <w:bottom w:val="none" w:sz="0" w:space="0" w:color="auto"/>
                        <w:right w:val="none" w:sz="0" w:space="0" w:color="auto"/>
                      </w:divBdr>
                      <w:divsChild>
                        <w:div w:id="786119702">
                          <w:marLeft w:val="-225"/>
                          <w:marRight w:val="-225"/>
                          <w:marTop w:val="0"/>
                          <w:marBottom w:val="0"/>
                          <w:divBdr>
                            <w:top w:val="none" w:sz="0" w:space="0" w:color="auto"/>
                            <w:left w:val="none" w:sz="0" w:space="0" w:color="auto"/>
                            <w:bottom w:val="none" w:sz="0" w:space="0" w:color="auto"/>
                            <w:right w:val="none" w:sz="0" w:space="0" w:color="auto"/>
                          </w:divBdr>
                          <w:divsChild>
                            <w:div w:id="178281643">
                              <w:marLeft w:val="0"/>
                              <w:marRight w:val="0"/>
                              <w:marTop w:val="0"/>
                              <w:marBottom w:val="0"/>
                              <w:divBdr>
                                <w:top w:val="none" w:sz="0" w:space="0" w:color="auto"/>
                                <w:left w:val="none" w:sz="0" w:space="0" w:color="auto"/>
                                <w:bottom w:val="none" w:sz="0" w:space="0" w:color="auto"/>
                                <w:right w:val="none" w:sz="0" w:space="0" w:color="auto"/>
                              </w:divBdr>
                              <w:divsChild>
                                <w:div w:id="103746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665448">
      <w:bodyDiv w:val="1"/>
      <w:marLeft w:val="0"/>
      <w:marRight w:val="0"/>
      <w:marTop w:val="0"/>
      <w:marBottom w:val="0"/>
      <w:divBdr>
        <w:top w:val="none" w:sz="0" w:space="0" w:color="auto"/>
        <w:left w:val="none" w:sz="0" w:space="0" w:color="auto"/>
        <w:bottom w:val="none" w:sz="0" w:space="0" w:color="auto"/>
        <w:right w:val="none" w:sz="0" w:space="0" w:color="auto"/>
      </w:divBdr>
      <w:divsChild>
        <w:div w:id="1972858047">
          <w:marLeft w:val="0"/>
          <w:marRight w:val="0"/>
          <w:marTop w:val="0"/>
          <w:marBottom w:val="0"/>
          <w:divBdr>
            <w:top w:val="none" w:sz="0" w:space="0" w:color="auto"/>
            <w:left w:val="none" w:sz="0" w:space="0" w:color="auto"/>
            <w:bottom w:val="none" w:sz="0" w:space="0" w:color="auto"/>
            <w:right w:val="none" w:sz="0" w:space="0" w:color="auto"/>
          </w:divBdr>
          <w:divsChild>
            <w:div w:id="165945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54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iconcope.org" TargetMode="External"/><Relationship Id="rId7" Type="http://schemas.openxmlformats.org/officeDocument/2006/relationships/footnotes" Target="footnotes.xml"/><Relationship Id="rId12" Type="http://schemas.openxmlformats.org/officeDocument/2006/relationships/package" Target="embeddings/Microsoft_Word_Document1.docx"/><Relationship Id="rId17" Type="http://schemas.openxmlformats.org/officeDocument/2006/relationships/image" Target="media/image3.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worthit.org.uk/blog/listening-and-designing-emotional-and-mental-wellbeing-support-for-children-and-young-people-in-tameside-and-glossop/"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kooth.com/" TargetMode="External"/><Relationship Id="rId23" Type="http://schemas.openxmlformats.org/officeDocument/2006/relationships/hyperlink" Target="mailto:TSCP@tameside.gov.uk" TargetMode="External"/><Relationship Id="rId10" Type="http://schemas.openxmlformats.org/officeDocument/2006/relationships/hyperlink" Target="https://www.tameside.gov.uk/Early-Help/Professional/The-early-help-access-point" TargetMode="Externa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yperlink" Target="https://www.tameside.gov.uk/earlyhelp/neighbourhoods" TargetMode="External"/><Relationship Id="rId14" Type="http://schemas.openxmlformats.org/officeDocument/2006/relationships/package" Target="embeddings/Microsoft_Word_Document2.docx"/><Relationship Id="rId22" Type="http://schemas.openxmlformats.org/officeDocument/2006/relationships/hyperlink" Target="https://www.tamesidesafeguardingchildren.org.uk/professionals/trainingcourses"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B158E-1902-4A13-992B-A2DA05E91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781</Words>
  <Characters>4458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Tameside MBC</Company>
  <LinksUpToDate>false</LinksUpToDate>
  <CharactersWithSpaces>5229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Quinn</dc:creator>
  <cp:lastModifiedBy>Nick Ellwood</cp:lastModifiedBy>
  <cp:revision>3</cp:revision>
  <cp:lastPrinted>2018-05-22T14:49:00Z</cp:lastPrinted>
  <dcterms:created xsi:type="dcterms:W3CDTF">2020-07-10T10:22:00Z</dcterms:created>
  <dcterms:modified xsi:type="dcterms:W3CDTF">2020-07-10T10:22:00Z</dcterms:modified>
</cp:coreProperties>
</file>