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B6" w:rsidRPr="00227EC3" w:rsidRDefault="009C32B6" w:rsidP="007556DE">
      <w:pPr>
        <w:ind w:left="450"/>
        <w:rPr>
          <w:rFonts w:cstheme="minorHAnsi"/>
          <w:b/>
          <w:sz w:val="36"/>
          <w:szCs w:val="36"/>
        </w:rPr>
      </w:pPr>
      <w:r w:rsidRPr="00227EC3">
        <w:rPr>
          <w:rFonts w:cstheme="minorHAnsi"/>
          <w:b/>
          <w:sz w:val="36"/>
          <w:szCs w:val="36"/>
        </w:rPr>
        <w:t>Coronavirus - support with education for children and young people with SEND</w:t>
      </w:r>
    </w:p>
    <w:p w:rsidR="009C32B6" w:rsidRPr="00227EC3" w:rsidRDefault="009C32B6" w:rsidP="007556DE">
      <w:pPr>
        <w:ind w:left="450"/>
        <w:rPr>
          <w:rFonts w:cstheme="minorHAnsi"/>
          <w:sz w:val="24"/>
          <w:szCs w:val="24"/>
        </w:rPr>
      </w:pPr>
    </w:p>
    <w:p w:rsidR="007556DE" w:rsidRPr="00227EC3" w:rsidRDefault="007556DE" w:rsidP="007556DE">
      <w:pPr>
        <w:ind w:left="450"/>
        <w:rPr>
          <w:rFonts w:cstheme="minorHAnsi"/>
          <w:sz w:val="24"/>
          <w:szCs w:val="24"/>
        </w:rPr>
      </w:pPr>
      <w:r w:rsidRPr="00227EC3">
        <w:rPr>
          <w:rFonts w:cstheme="minorHAnsi"/>
          <w:sz w:val="24"/>
          <w:szCs w:val="24"/>
        </w:rPr>
        <w:t>The revised guidance from the Government states </w:t>
      </w:r>
      <w:r w:rsidRPr="00227EC3">
        <w:rPr>
          <w:rFonts w:cstheme="minorHAnsi"/>
          <w:i/>
          <w:sz w:val="24"/>
          <w:szCs w:val="24"/>
        </w:rPr>
        <w:t>Now</w:t>
      </w:r>
      <w:r w:rsidRPr="00227EC3">
        <w:rPr>
          <w:rFonts w:cstheme="minorHAnsi"/>
          <w:i/>
          <w:iCs/>
          <w:sz w:val="24"/>
          <w:szCs w:val="24"/>
        </w:rPr>
        <w:t xml:space="preserve"> that we have made progress in reducing the transmission of coronavirus we are encouraging all eligible children to attend - it is no longer necessary for parents of eligible children to keep them at home if they can.</w:t>
      </w:r>
    </w:p>
    <w:p w:rsidR="007556DE" w:rsidRPr="007556DE" w:rsidRDefault="007556DE" w:rsidP="007556DE">
      <w:pPr>
        <w:spacing w:before="300" w:after="150" w:line="240" w:lineRule="auto"/>
        <w:outlineLvl w:val="1"/>
        <w:rPr>
          <w:rFonts w:eastAsia="Times New Roman" w:cstheme="minorHAnsi"/>
          <w:b/>
          <w:color w:val="252525"/>
          <w:sz w:val="36"/>
          <w:szCs w:val="36"/>
          <w:lang w:eastAsia="en-GB"/>
        </w:rPr>
      </w:pPr>
      <w:r w:rsidRPr="007556DE">
        <w:rPr>
          <w:rFonts w:eastAsia="Times New Roman" w:cstheme="minorHAnsi"/>
          <w:b/>
          <w:bCs/>
          <w:color w:val="7D366E"/>
          <w:sz w:val="36"/>
          <w:szCs w:val="36"/>
          <w:lang w:eastAsia="en-GB"/>
        </w:rPr>
        <w:t>Attending or returning to school</w:t>
      </w:r>
    </w:p>
    <w:p w:rsidR="007556DE" w:rsidRPr="007556DE" w:rsidRDefault="007556DE" w:rsidP="007556DE">
      <w:pPr>
        <w:spacing w:after="0" w:line="465" w:lineRule="atLeast"/>
        <w:rPr>
          <w:rFonts w:eastAsia="Times New Roman" w:cstheme="minorHAnsi"/>
          <w:b/>
          <w:color w:val="252525"/>
          <w:sz w:val="36"/>
          <w:szCs w:val="36"/>
          <w:lang w:eastAsia="en-GB"/>
        </w:rPr>
      </w:pPr>
      <w:r w:rsidRPr="007556DE">
        <w:rPr>
          <w:rFonts w:eastAsia="Times New Roman" w:cstheme="minorHAnsi"/>
          <w:b/>
          <w:color w:val="252525"/>
          <w:sz w:val="36"/>
          <w:szCs w:val="36"/>
          <w:lang w:eastAsia="en-GB"/>
        </w:rPr>
        <w:t>Reopening timetable</w:t>
      </w:r>
    </w:p>
    <w:p w:rsidR="007556DE" w:rsidRPr="00227EC3" w:rsidRDefault="007556DE" w:rsidP="007556DE">
      <w:pPr>
        <w:pStyle w:val="NormalWeb"/>
        <w:rPr>
          <w:rFonts w:asciiTheme="minorHAnsi" w:hAnsiTheme="minorHAnsi" w:cstheme="minorHAnsi"/>
          <w:color w:val="252525"/>
        </w:rPr>
      </w:pPr>
    </w:p>
    <w:p w:rsidR="007556DE" w:rsidRPr="00227EC3" w:rsidRDefault="007556DE" w:rsidP="007556DE">
      <w:pPr>
        <w:pStyle w:val="NormalWeb"/>
        <w:rPr>
          <w:rFonts w:asciiTheme="minorHAnsi" w:hAnsiTheme="minorHAnsi" w:cstheme="minorHAnsi"/>
          <w:color w:val="252525"/>
        </w:rPr>
      </w:pPr>
      <w:r w:rsidRPr="00227EC3">
        <w:rPr>
          <w:rFonts w:asciiTheme="minorHAnsi" w:hAnsiTheme="minorHAnsi" w:cstheme="minorHAnsi"/>
          <w:color w:val="252525"/>
        </w:rPr>
        <w:t>The government is planning for a gradual reopening of all schools in England from June 1, beginning with nursery classes, Reception, Year 1 and Year 6.  This is in addition to existing arrangements to offer some children with EHCPs and others a place in school (see ‘who can attend school?’ below). Schools and local authorities have been told that this reopening will only happen if and when the government’s five key tests justify the changes, including a reduction in the rate of infection. Some parents (and indeed schools and teachers) have expressed concern about whether it is safe and feasible to have so many children back in school. We are working with partners in Public Health to consider how this will work locally and how schools will support children with SEND to cope with this transition back to school. In Tameside, having considered all regional factors, we have identified 22</w:t>
      </w:r>
      <w:r w:rsidRPr="00227EC3">
        <w:rPr>
          <w:rFonts w:asciiTheme="minorHAnsi" w:hAnsiTheme="minorHAnsi" w:cstheme="minorHAnsi"/>
          <w:color w:val="252525"/>
          <w:vertAlign w:val="superscript"/>
        </w:rPr>
        <w:t>nd</w:t>
      </w:r>
      <w:r w:rsidRPr="00227EC3">
        <w:rPr>
          <w:rFonts w:asciiTheme="minorHAnsi" w:hAnsiTheme="minorHAnsi" w:cstheme="minorHAnsi"/>
          <w:color w:val="252525"/>
        </w:rPr>
        <w:t xml:space="preserve"> June as a more </w:t>
      </w:r>
      <w:r w:rsidR="00227EC3" w:rsidRPr="00227EC3">
        <w:rPr>
          <w:rFonts w:asciiTheme="minorHAnsi" w:hAnsiTheme="minorHAnsi" w:cstheme="minorHAnsi"/>
          <w:color w:val="252525"/>
        </w:rPr>
        <w:t>appropriate</w:t>
      </w:r>
      <w:r w:rsidRPr="00227EC3">
        <w:rPr>
          <w:rFonts w:asciiTheme="minorHAnsi" w:hAnsiTheme="minorHAnsi" w:cstheme="minorHAnsi"/>
          <w:color w:val="252525"/>
        </w:rPr>
        <w:t xml:space="preserve"> date to commence the gradual re-opening of schools. </w:t>
      </w:r>
    </w:p>
    <w:p w:rsidR="007556DE" w:rsidRPr="00227EC3" w:rsidRDefault="007556DE" w:rsidP="007556DE">
      <w:pPr>
        <w:pStyle w:val="NormalWeb"/>
        <w:rPr>
          <w:rFonts w:asciiTheme="minorHAnsi" w:hAnsiTheme="minorHAnsi" w:cstheme="minorHAnsi"/>
          <w:color w:val="252525"/>
        </w:rPr>
      </w:pPr>
      <w:r w:rsidRPr="00227EC3">
        <w:rPr>
          <w:rFonts w:asciiTheme="minorHAnsi" w:hAnsiTheme="minorHAnsi" w:cstheme="minorHAnsi"/>
          <w:color w:val="252525"/>
        </w:rPr>
        <w:t xml:space="preserve">Note that if you decide not to send your child back you will not be penalised. </w:t>
      </w:r>
      <w:r w:rsidR="00227EC3">
        <w:rPr>
          <w:rFonts w:asciiTheme="minorHAnsi" w:hAnsiTheme="minorHAnsi" w:cstheme="minorHAnsi"/>
          <w:color w:val="252525"/>
        </w:rPr>
        <w:t>T</w:t>
      </w:r>
      <w:r w:rsidRPr="00227EC3">
        <w:rPr>
          <w:rFonts w:asciiTheme="minorHAnsi" w:hAnsiTheme="minorHAnsi" w:cstheme="minorHAnsi"/>
          <w:color w:val="252525"/>
        </w:rPr>
        <w:t xml:space="preserve">he </w:t>
      </w:r>
      <w:r w:rsidR="00227EC3">
        <w:rPr>
          <w:rFonts w:asciiTheme="minorHAnsi" w:hAnsiTheme="minorHAnsi" w:cstheme="minorHAnsi"/>
          <w:color w:val="252525"/>
        </w:rPr>
        <w:t xml:space="preserve">current </w:t>
      </w:r>
      <w:r w:rsidRPr="00227EC3">
        <w:rPr>
          <w:rFonts w:asciiTheme="minorHAnsi" w:hAnsiTheme="minorHAnsi" w:cstheme="minorHAnsi"/>
          <w:color w:val="252525"/>
        </w:rPr>
        <w:t>timetable is:</w:t>
      </w:r>
    </w:p>
    <w:p w:rsidR="007556DE" w:rsidRPr="00227EC3" w:rsidRDefault="007556DE" w:rsidP="007556DE">
      <w:pPr>
        <w:pStyle w:val="NormalWeb"/>
        <w:rPr>
          <w:rFonts w:asciiTheme="minorHAnsi" w:hAnsiTheme="minorHAnsi" w:cstheme="minorHAnsi"/>
          <w:color w:val="252525"/>
        </w:rPr>
      </w:pPr>
      <w:r w:rsidRPr="00227EC3">
        <w:rPr>
          <w:rFonts w:asciiTheme="minorHAnsi" w:hAnsiTheme="minorHAnsi" w:cstheme="minorHAnsi"/>
          <w:color w:val="252525"/>
        </w:rPr>
        <w:t>From 22 June, if the rate of infection has decreased enough, mainstream primary schools may start to open for children in Nursery, Reception, Year 1 and Year 6 only.  Mainstream secondary schools and colleges may provide some face to face support for students in year 10 and year 12. Childcare providers can care for children again.</w:t>
      </w:r>
    </w:p>
    <w:p w:rsidR="007556DE" w:rsidRPr="00227EC3" w:rsidRDefault="007556DE" w:rsidP="007556DE">
      <w:pPr>
        <w:pStyle w:val="NormalWeb"/>
        <w:rPr>
          <w:rFonts w:asciiTheme="minorHAnsi" w:hAnsiTheme="minorHAnsi" w:cstheme="minorHAnsi"/>
          <w:color w:val="252525"/>
        </w:rPr>
      </w:pPr>
      <w:r w:rsidRPr="00227EC3">
        <w:rPr>
          <w:rFonts w:asciiTheme="minorHAnsi" w:hAnsiTheme="minorHAnsi" w:cstheme="minorHAnsi"/>
          <w:color w:val="252525"/>
        </w:rPr>
        <w:t>At this stage Government guidance indicates that additional year groups will</w:t>
      </w:r>
      <w:r w:rsidR="00227EC3">
        <w:rPr>
          <w:rFonts w:asciiTheme="minorHAnsi" w:hAnsiTheme="minorHAnsi" w:cstheme="minorHAnsi"/>
          <w:color w:val="252525"/>
        </w:rPr>
        <w:t xml:space="preserve"> begin to</w:t>
      </w:r>
      <w:r w:rsidRPr="00227EC3">
        <w:rPr>
          <w:rFonts w:asciiTheme="minorHAnsi" w:hAnsiTheme="minorHAnsi" w:cstheme="minorHAnsi"/>
          <w:color w:val="252525"/>
        </w:rPr>
        <w:t xml:space="preserve"> return from September, if the </w:t>
      </w:r>
      <w:proofErr w:type="spellStart"/>
      <w:r w:rsidRPr="00227EC3">
        <w:rPr>
          <w:rFonts w:asciiTheme="minorHAnsi" w:hAnsiTheme="minorHAnsi" w:cstheme="minorHAnsi"/>
          <w:color w:val="252525"/>
        </w:rPr>
        <w:t>Covid</w:t>
      </w:r>
      <w:proofErr w:type="spellEnd"/>
      <w:r w:rsidRPr="00227EC3">
        <w:rPr>
          <w:rFonts w:asciiTheme="minorHAnsi" w:hAnsiTheme="minorHAnsi" w:cstheme="minorHAnsi"/>
          <w:color w:val="252525"/>
        </w:rPr>
        <w:t xml:space="preserve"> risk continues to decrease.</w:t>
      </w:r>
    </w:p>
    <w:p w:rsidR="007556DE" w:rsidRPr="00227EC3" w:rsidRDefault="007556DE" w:rsidP="007556DE">
      <w:pPr>
        <w:pStyle w:val="NormalWeb"/>
        <w:rPr>
          <w:rFonts w:asciiTheme="minorHAnsi" w:hAnsiTheme="minorHAnsi" w:cstheme="minorHAnsi"/>
          <w:color w:val="252525"/>
        </w:rPr>
      </w:pPr>
      <w:r w:rsidRPr="00227EC3">
        <w:rPr>
          <w:rFonts w:asciiTheme="minorHAnsi" w:hAnsiTheme="minorHAnsi" w:cstheme="minorHAnsi"/>
          <w:color w:val="252525"/>
        </w:rPr>
        <w:t>Alternative provision settings such as Pupil Referral Units should prioritise the same year groups as mainstream schools.</w:t>
      </w:r>
    </w:p>
    <w:p w:rsidR="007556DE" w:rsidRPr="00227EC3" w:rsidRDefault="007556DE" w:rsidP="007556DE">
      <w:pPr>
        <w:pStyle w:val="NormalWeb"/>
        <w:rPr>
          <w:rFonts w:asciiTheme="minorHAnsi" w:hAnsiTheme="minorHAnsi" w:cstheme="minorHAnsi"/>
          <w:color w:val="252525"/>
        </w:rPr>
      </w:pPr>
      <w:r w:rsidRPr="00227EC3">
        <w:rPr>
          <w:rFonts w:asciiTheme="minorHAnsi" w:hAnsiTheme="minorHAnsi" w:cstheme="minorHAnsi"/>
          <w:color w:val="252525"/>
        </w:rPr>
        <w:t>It’s important to note that currently there are no firm dates for schools to fully reopen in England, and plans will be kept under review as the Covid-19 risk continues to be monitored. There are no plans to reopen secondary schools or colleges for the majority of pupils until September.</w:t>
      </w:r>
    </w:p>
    <w:p w:rsidR="00062708" w:rsidRPr="00062708" w:rsidRDefault="00062708" w:rsidP="00062708">
      <w:pPr>
        <w:spacing w:after="0" w:line="465" w:lineRule="atLeast"/>
        <w:rPr>
          <w:rFonts w:eastAsia="Times New Roman" w:cstheme="minorHAnsi"/>
          <w:b/>
          <w:color w:val="252525"/>
          <w:sz w:val="36"/>
          <w:szCs w:val="36"/>
          <w:lang w:eastAsia="en-GB"/>
        </w:rPr>
      </w:pPr>
      <w:r w:rsidRPr="00062708">
        <w:rPr>
          <w:rFonts w:eastAsia="Times New Roman" w:cstheme="minorHAnsi"/>
          <w:b/>
          <w:color w:val="252525"/>
          <w:sz w:val="36"/>
          <w:szCs w:val="36"/>
          <w:lang w:eastAsia="en-GB"/>
        </w:rPr>
        <w:t>Special schools</w:t>
      </w:r>
    </w:p>
    <w:p w:rsidR="00062708" w:rsidRPr="00062708" w:rsidRDefault="00062708" w:rsidP="00062708">
      <w:pPr>
        <w:spacing w:after="0" w:line="465" w:lineRule="atLeast"/>
        <w:rPr>
          <w:rFonts w:eastAsia="Times New Roman" w:cstheme="minorHAnsi"/>
          <w:color w:val="252525"/>
          <w:sz w:val="24"/>
          <w:szCs w:val="24"/>
          <w:lang w:eastAsia="en-GB"/>
        </w:rPr>
      </w:pPr>
      <w:r w:rsidRPr="00062708">
        <w:rPr>
          <w:rFonts w:eastAsia="Times New Roman" w:cstheme="minorHAnsi"/>
          <w:color w:val="252525"/>
          <w:sz w:val="24"/>
          <w:szCs w:val="24"/>
          <w:lang w:eastAsia="en-GB"/>
        </w:rPr>
        <w:t>The government has issued an update on the return to school and college for children and</w:t>
      </w:r>
      <w:r w:rsidRPr="00227EC3">
        <w:rPr>
          <w:rFonts w:eastAsia="Times New Roman" w:cstheme="minorHAnsi"/>
          <w:color w:val="252525"/>
          <w:sz w:val="24"/>
          <w:szCs w:val="24"/>
          <w:lang w:eastAsia="en-GB"/>
        </w:rPr>
        <w:t xml:space="preserve"> young people with SEND.  From 8th</w:t>
      </w:r>
      <w:r w:rsidRPr="00062708">
        <w:rPr>
          <w:rFonts w:eastAsia="Times New Roman" w:cstheme="minorHAnsi"/>
          <w:color w:val="252525"/>
          <w:sz w:val="24"/>
          <w:szCs w:val="24"/>
          <w:lang w:eastAsia="en-GB"/>
        </w:rPr>
        <w:t xml:space="preserve"> June </w:t>
      </w:r>
      <w:r w:rsidRPr="00062708">
        <w:rPr>
          <w:rFonts w:eastAsia="Times New Roman" w:cstheme="minorHAnsi"/>
          <w:bCs/>
          <w:color w:val="7D366E"/>
          <w:sz w:val="24"/>
          <w:szCs w:val="24"/>
          <w:lang w:eastAsia="en-GB"/>
        </w:rPr>
        <w:t>special</w:t>
      </w:r>
      <w:r w:rsidRPr="00062708">
        <w:rPr>
          <w:rFonts w:eastAsia="Times New Roman" w:cstheme="minorHAnsi"/>
          <w:color w:val="252525"/>
          <w:sz w:val="24"/>
          <w:szCs w:val="24"/>
          <w:lang w:eastAsia="en-GB"/>
        </w:rPr>
        <w:t xml:space="preserve"> schools and hospital schools</w:t>
      </w:r>
      <w:r w:rsidRPr="00227EC3">
        <w:rPr>
          <w:rFonts w:eastAsia="Times New Roman" w:cstheme="minorHAnsi"/>
          <w:color w:val="252525"/>
          <w:sz w:val="24"/>
          <w:szCs w:val="24"/>
          <w:lang w:eastAsia="en-GB"/>
        </w:rPr>
        <w:t xml:space="preserve"> in Tameside</w:t>
      </w:r>
      <w:r w:rsidRPr="00062708">
        <w:rPr>
          <w:rFonts w:eastAsia="Times New Roman" w:cstheme="minorHAnsi"/>
          <w:color w:val="252525"/>
          <w:sz w:val="24"/>
          <w:szCs w:val="24"/>
          <w:lang w:eastAsia="en-GB"/>
        </w:rPr>
        <w:t xml:space="preserve"> will be working towards a phased return of children and young people, based on individual risk assessment but without a focus on</w:t>
      </w:r>
      <w:r w:rsidRPr="00227EC3">
        <w:rPr>
          <w:rFonts w:eastAsia="Times New Roman" w:cstheme="minorHAnsi"/>
          <w:color w:val="252525"/>
          <w:sz w:val="24"/>
          <w:szCs w:val="24"/>
          <w:lang w:eastAsia="en-GB"/>
        </w:rPr>
        <w:t xml:space="preserve"> particular year groups. From 22</w:t>
      </w:r>
      <w:proofErr w:type="gramStart"/>
      <w:r w:rsidRPr="00062708">
        <w:rPr>
          <w:rFonts w:eastAsia="Times New Roman" w:cstheme="minorHAnsi"/>
          <w:color w:val="252525"/>
          <w:sz w:val="24"/>
          <w:szCs w:val="24"/>
          <w:lang w:eastAsia="en-GB"/>
        </w:rPr>
        <w:t xml:space="preserve">  </w:t>
      </w:r>
      <w:r w:rsidRPr="00436102">
        <w:rPr>
          <w:rFonts w:eastAsia="Times New Roman" w:cstheme="minorHAnsi"/>
          <w:sz w:val="24"/>
          <w:szCs w:val="24"/>
          <w:lang w:eastAsia="en-GB"/>
        </w:rPr>
        <w:t>June</w:t>
      </w:r>
      <w:proofErr w:type="gramEnd"/>
      <w:r w:rsidRPr="00436102">
        <w:rPr>
          <w:rFonts w:eastAsia="Times New Roman" w:cstheme="minorHAnsi"/>
          <w:sz w:val="24"/>
          <w:szCs w:val="24"/>
          <w:lang w:eastAsia="en-GB"/>
        </w:rPr>
        <w:t xml:space="preserve"> </w:t>
      </w:r>
      <w:r w:rsidRPr="00436102">
        <w:rPr>
          <w:rFonts w:eastAsia="Times New Roman" w:cstheme="minorHAnsi"/>
          <w:bCs/>
          <w:sz w:val="24"/>
          <w:szCs w:val="24"/>
          <w:lang w:eastAsia="en-GB"/>
        </w:rPr>
        <w:t>specialist post-16 providers</w:t>
      </w:r>
      <w:r w:rsidRPr="00436102">
        <w:rPr>
          <w:rFonts w:eastAsia="Times New Roman" w:cstheme="minorHAnsi"/>
          <w:sz w:val="24"/>
          <w:szCs w:val="24"/>
          <w:lang w:eastAsia="en-GB"/>
        </w:rPr>
        <w:t xml:space="preserve"> will also use this approach for young people, again without a focus </w:t>
      </w:r>
      <w:r w:rsidRPr="00062708">
        <w:rPr>
          <w:rFonts w:eastAsia="Times New Roman" w:cstheme="minorHAnsi"/>
          <w:color w:val="252525"/>
          <w:sz w:val="24"/>
          <w:szCs w:val="24"/>
          <w:lang w:eastAsia="en-GB"/>
        </w:rPr>
        <w:t>on particular year groups. Read more about children with EHCPs and risk assessments below.</w:t>
      </w:r>
    </w:p>
    <w:p w:rsidR="007556DE" w:rsidRPr="00227EC3" w:rsidRDefault="007556DE" w:rsidP="007556DE">
      <w:pPr>
        <w:pStyle w:val="NormalWeb"/>
        <w:rPr>
          <w:rFonts w:asciiTheme="minorHAnsi" w:hAnsiTheme="minorHAnsi" w:cstheme="minorHAnsi"/>
          <w:color w:val="252525"/>
        </w:rPr>
      </w:pPr>
    </w:p>
    <w:p w:rsidR="00DD365F" w:rsidRPr="00227EC3" w:rsidRDefault="00DD365F" w:rsidP="00DD365F">
      <w:pPr>
        <w:spacing w:after="0" w:line="465" w:lineRule="atLeast"/>
        <w:rPr>
          <w:rFonts w:eastAsia="Times New Roman" w:cstheme="minorHAnsi"/>
          <w:b/>
          <w:color w:val="252525"/>
          <w:sz w:val="36"/>
          <w:szCs w:val="36"/>
          <w:lang w:eastAsia="en-GB"/>
        </w:rPr>
      </w:pPr>
      <w:r w:rsidRPr="00DD365F">
        <w:rPr>
          <w:rFonts w:eastAsia="Times New Roman" w:cstheme="minorHAnsi"/>
          <w:b/>
          <w:color w:val="252525"/>
          <w:sz w:val="36"/>
          <w:szCs w:val="36"/>
          <w:lang w:eastAsia="en-GB"/>
        </w:rPr>
        <w:t>Phased returns for children with EHCPs</w:t>
      </w:r>
    </w:p>
    <w:p w:rsidR="00DD365F" w:rsidRPr="00DD365F" w:rsidRDefault="00DD365F" w:rsidP="00DD365F">
      <w:pPr>
        <w:spacing w:after="0" w:line="465" w:lineRule="atLeast"/>
        <w:rPr>
          <w:rFonts w:eastAsia="Times New Roman" w:cstheme="minorHAnsi"/>
          <w:color w:val="252525"/>
          <w:sz w:val="24"/>
          <w:szCs w:val="24"/>
          <w:lang w:eastAsia="en-GB"/>
        </w:rPr>
      </w:pPr>
    </w:p>
    <w:p w:rsidR="00DD365F" w:rsidRPr="00227EC3" w:rsidRDefault="00DD365F" w:rsidP="00DD365F">
      <w:pPr>
        <w:spacing w:after="0" w:line="465" w:lineRule="atLeast"/>
        <w:rPr>
          <w:rFonts w:eastAsia="Times New Roman" w:cstheme="minorHAnsi"/>
          <w:color w:val="252525"/>
          <w:sz w:val="24"/>
          <w:szCs w:val="24"/>
          <w:lang w:eastAsia="en-GB"/>
        </w:rPr>
      </w:pPr>
      <w:r w:rsidRPr="00DD365F">
        <w:rPr>
          <w:rFonts w:eastAsia="Times New Roman" w:cstheme="minorHAnsi"/>
          <w:color w:val="252525"/>
          <w:sz w:val="24"/>
          <w:szCs w:val="24"/>
          <w:lang w:eastAsia="en-GB"/>
        </w:rPr>
        <w:t>Educational settings should be contacting young people over 16 with EHCPs and parent carers of children with EHCPs to plan and support with the return to school or college. As modifications to section 42 of the Children and Families Act 2014 are still in place, “what can reasonably be provided” will be under discussion with families. Children and young people in mainstream settings should experience the same return as their peers in the same year groups. However, some children and young people may need longer transition periods (e.g. those who will need access to social stories for each stage) for their return and schools are encouraged to consider this approach for all children and young people with SEND.</w:t>
      </w:r>
    </w:p>
    <w:p w:rsidR="00DD365F" w:rsidRPr="00DD365F" w:rsidRDefault="00DD365F" w:rsidP="00DD365F">
      <w:pPr>
        <w:spacing w:after="0" w:line="465" w:lineRule="atLeast"/>
        <w:rPr>
          <w:rFonts w:eastAsia="Times New Roman" w:cstheme="minorHAnsi"/>
          <w:color w:val="252525"/>
          <w:sz w:val="24"/>
          <w:szCs w:val="24"/>
          <w:lang w:eastAsia="en-GB"/>
        </w:rPr>
      </w:pPr>
    </w:p>
    <w:p w:rsidR="00DD365F" w:rsidRPr="00DD365F" w:rsidRDefault="00DD365F" w:rsidP="00DD365F">
      <w:pPr>
        <w:spacing w:after="375" w:line="240" w:lineRule="auto"/>
        <w:rPr>
          <w:rFonts w:eastAsia="Times New Roman" w:cstheme="minorHAnsi"/>
          <w:color w:val="252525"/>
          <w:sz w:val="24"/>
          <w:szCs w:val="24"/>
          <w:lang w:eastAsia="en-GB"/>
        </w:rPr>
      </w:pPr>
      <w:r w:rsidRPr="00DD365F">
        <w:rPr>
          <w:rFonts w:eastAsia="Times New Roman" w:cstheme="minorHAnsi"/>
          <w:color w:val="252525"/>
          <w:sz w:val="24"/>
          <w:szCs w:val="24"/>
          <w:lang w:eastAsia="en-GB"/>
        </w:rPr>
        <w:t>The Local Authority will need to reinstate safe home to school transport.</w:t>
      </w:r>
    </w:p>
    <w:p w:rsidR="00DD365F" w:rsidRPr="00DD365F" w:rsidRDefault="00DD365F" w:rsidP="00DD365F">
      <w:pPr>
        <w:spacing w:after="0" w:line="465" w:lineRule="atLeast"/>
        <w:rPr>
          <w:rFonts w:eastAsia="Times New Roman" w:cstheme="minorHAnsi"/>
          <w:color w:val="252525"/>
          <w:sz w:val="24"/>
          <w:szCs w:val="24"/>
          <w:lang w:eastAsia="en-GB"/>
        </w:rPr>
      </w:pPr>
      <w:r w:rsidRPr="00DD365F">
        <w:rPr>
          <w:rFonts w:eastAsia="Times New Roman" w:cstheme="minorHAnsi"/>
          <w:color w:val="252525"/>
          <w:sz w:val="24"/>
          <w:szCs w:val="24"/>
          <w:lang w:eastAsia="en-GB"/>
        </w:rPr>
        <w:t xml:space="preserve">As children and young people are </w:t>
      </w:r>
      <w:proofErr w:type="gramStart"/>
      <w:r w:rsidRPr="00DD365F">
        <w:rPr>
          <w:rFonts w:eastAsia="Times New Roman" w:cstheme="minorHAnsi"/>
          <w:color w:val="252525"/>
          <w:sz w:val="24"/>
          <w:szCs w:val="24"/>
          <w:lang w:eastAsia="en-GB"/>
        </w:rPr>
        <w:t>phased</w:t>
      </w:r>
      <w:proofErr w:type="gramEnd"/>
      <w:r w:rsidRPr="00DD365F">
        <w:rPr>
          <w:rFonts w:eastAsia="Times New Roman" w:cstheme="minorHAnsi"/>
          <w:color w:val="252525"/>
          <w:sz w:val="24"/>
          <w:szCs w:val="24"/>
          <w:lang w:eastAsia="en-GB"/>
        </w:rPr>
        <w:t xml:space="preserve"> back into education, all those already offered places during lockdown, following a risk assessment, will continue to be offered places.</w:t>
      </w:r>
    </w:p>
    <w:p w:rsidR="00DD365F" w:rsidRPr="00DD365F" w:rsidRDefault="00DD365F" w:rsidP="00DD365F">
      <w:pPr>
        <w:spacing w:after="375" w:line="240" w:lineRule="auto"/>
        <w:rPr>
          <w:rFonts w:eastAsia="Times New Roman" w:cstheme="minorHAnsi"/>
          <w:color w:val="252525"/>
          <w:sz w:val="24"/>
          <w:szCs w:val="24"/>
          <w:lang w:eastAsia="en-GB"/>
        </w:rPr>
      </w:pPr>
      <w:r w:rsidRPr="00DD365F">
        <w:rPr>
          <w:rFonts w:eastAsia="Times New Roman" w:cstheme="minorHAnsi"/>
          <w:color w:val="252525"/>
          <w:sz w:val="24"/>
          <w:szCs w:val="24"/>
          <w:lang w:eastAsia="en-GB"/>
        </w:rPr>
        <w:t xml:space="preserve">Educational settings </w:t>
      </w:r>
      <w:r w:rsidRPr="00DD365F">
        <w:rPr>
          <w:rFonts w:eastAsia="Times New Roman" w:cstheme="minorHAnsi"/>
          <w:i/>
          <w:iCs/>
          <w:color w:val="252525"/>
          <w:sz w:val="24"/>
          <w:szCs w:val="24"/>
          <w:lang w:eastAsia="en-GB"/>
        </w:rPr>
        <w:t>may</w:t>
      </w:r>
      <w:r w:rsidRPr="00DD365F">
        <w:rPr>
          <w:rFonts w:eastAsia="Times New Roman" w:cstheme="minorHAnsi"/>
          <w:color w:val="252525"/>
          <w:sz w:val="24"/>
          <w:szCs w:val="24"/>
          <w:lang w:eastAsia="en-GB"/>
        </w:rPr>
        <w:t xml:space="preserve"> decrease the use of risk assessments for young people who have returned to class but will need to keep them updated for young people remaining at home or only partially accessing the educational setting. When updating risk assessments consideration must be given to the level of care that parent carers have been giving over a long period and how sustainable this is. Read more about risk assessments below and read the government’s full guidance here: </w:t>
      </w:r>
      <w:hyperlink r:id="rId5" w:history="1">
        <w:r w:rsidRPr="00DD365F">
          <w:rPr>
            <w:rFonts w:eastAsia="Times New Roman" w:cstheme="minorHAnsi"/>
            <w:color w:val="772C66"/>
            <w:sz w:val="24"/>
            <w:szCs w:val="24"/>
            <w:u w:val="single"/>
            <w:lang w:eastAsia="en-GB"/>
          </w:rPr>
          <w:t>https://www.gov.uk/government/publications/coronavirus-covid-19-send-risk-assessment-guidance/coronavirus-covid-19-send-risk-assessment-guidance</w:t>
        </w:r>
      </w:hyperlink>
    </w:p>
    <w:p w:rsidR="00DD365F" w:rsidRPr="00DD365F" w:rsidRDefault="00DD365F" w:rsidP="00DD365F">
      <w:pPr>
        <w:spacing w:before="150" w:after="150" w:line="240" w:lineRule="auto"/>
        <w:outlineLvl w:val="3"/>
        <w:rPr>
          <w:rFonts w:eastAsia="Times New Roman" w:cstheme="minorHAnsi"/>
          <w:b/>
          <w:color w:val="252525"/>
          <w:sz w:val="36"/>
          <w:szCs w:val="36"/>
          <w:lang w:eastAsia="en-GB"/>
        </w:rPr>
      </w:pPr>
      <w:r w:rsidRPr="00DD365F">
        <w:rPr>
          <w:rFonts w:eastAsia="Times New Roman" w:cstheme="minorHAnsi"/>
          <w:b/>
          <w:color w:val="252525"/>
          <w:sz w:val="36"/>
          <w:szCs w:val="36"/>
          <w:lang w:eastAsia="en-GB"/>
        </w:rPr>
        <w:t>How risk assessments work</w:t>
      </w:r>
    </w:p>
    <w:p w:rsidR="00DD365F" w:rsidRPr="00DD365F" w:rsidRDefault="00DD365F" w:rsidP="00DD365F">
      <w:pPr>
        <w:spacing w:after="375" w:line="240" w:lineRule="auto"/>
        <w:rPr>
          <w:rFonts w:eastAsia="Times New Roman" w:cstheme="minorHAnsi"/>
          <w:color w:val="252525"/>
          <w:sz w:val="24"/>
          <w:szCs w:val="24"/>
          <w:lang w:eastAsia="en-GB"/>
        </w:rPr>
      </w:pPr>
      <w:r w:rsidRPr="00DD365F">
        <w:rPr>
          <w:rFonts w:eastAsia="Times New Roman" w:cstheme="minorHAnsi"/>
          <w:color w:val="252525"/>
          <w:sz w:val="24"/>
          <w:szCs w:val="24"/>
          <w:lang w:eastAsia="en-GB"/>
        </w:rPr>
        <w:t>If your child has an EHCP, your child’s school or education setting should have contacted you to do a risk assessment by now. If they have not done this, or if the assessment for your child was done early and you feel that circumstances have changed significantly, you should contact your child’s school. If you do not get a response you could contact your Casework Officer i</w:t>
      </w:r>
      <w:r w:rsidR="00227EC3">
        <w:rPr>
          <w:rFonts w:eastAsia="Times New Roman" w:cstheme="minorHAnsi"/>
          <w:color w:val="252525"/>
          <w:sz w:val="24"/>
          <w:szCs w:val="24"/>
          <w:lang w:eastAsia="en-GB"/>
        </w:rPr>
        <w:t>n the SEN Team</w:t>
      </w:r>
      <w:r w:rsidRPr="00DD365F">
        <w:rPr>
          <w:rFonts w:eastAsia="Times New Roman" w:cstheme="minorHAnsi"/>
          <w:color w:val="252525"/>
          <w:sz w:val="24"/>
          <w:szCs w:val="24"/>
          <w:lang w:eastAsia="en-GB"/>
        </w:rPr>
        <w:t>.</w:t>
      </w:r>
    </w:p>
    <w:p w:rsidR="00227EC3" w:rsidRDefault="00DD365F" w:rsidP="00DD365F">
      <w:pPr>
        <w:spacing w:after="375" w:line="240" w:lineRule="auto"/>
        <w:rPr>
          <w:rFonts w:eastAsia="Times New Roman" w:cstheme="minorHAnsi"/>
          <w:color w:val="252525"/>
          <w:sz w:val="24"/>
          <w:szCs w:val="24"/>
          <w:lang w:eastAsia="en-GB"/>
        </w:rPr>
      </w:pPr>
      <w:r w:rsidRPr="00DD365F">
        <w:rPr>
          <w:rFonts w:eastAsia="Times New Roman" w:cstheme="minorHAnsi"/>
          <w:color w:val="252525"/>
          <w:sz w:val="24"/>
          <w:szCs w:val="24"/>
          <w:lang w:eastAsia="en-GB"/>
        </w:rPr>
        <w:t>The risk assessment should have included getting your views and your child’s if appropriate. It should have considered the potential health risks to the individual from coronavirus. It should have checked how being out of school is affecting your child, for example the risk to them if some or all elements of their EHC plan cannot be delivered for the time being and the impact of not having their usual routine, and explored your ability to ensure their health and care needs can be met safely 24/7 for multiple weeks. The school should use all this information to decide whether to offer your child time in school. If the school offer a place, it is your choice whether or not to take this up. If you have not been offered a place in school and feel that this is wrong and your child would be safer going to school for at least part of each week, contact your school in the first instance. If you cannot reach an agreement contact your Casework</w:t>
      </w:r>
      <w:r w:rsidR="00227EC3">
        <w:rPr>
          <w:rFonts w:eastAsia="Times New Roman" w:cstheme="minorHAnsi"/>
          <w:color w:val="252525"/>
          <w:sz w:val="24"/>
          <w:szCs w:val="24"/>
          <w:lang w:eastAsia="en-GB"/>
        </w:rPr>
        <w:t xml:space="preserve"> Officer in the SEN Team.</w:t>
      </w:r>
    </w:p>
    <w:p w:rsidR="00DD365F" w:rsidRPr="00DD365F" w:rsidRDefault="00DD365F" w:rsidP="00DD365F">
      <w:pPr>
        <w:spacing w:after="375" w:line="240" w:lineRule="auto"/>
        <w:rPr>
          <w:rFonts w:eastAsia="Times New Roman" w:cstheme="minorHAnsi"/>
          <w:color w:val="252525"/>
          <w:sz w:val="24"/>
          <w:szCs w:val="24"/>
          <w:lang w:eastAsia="en-GB"/>
        </w:rPr>
      </w:pPr>
      <w:r w:rsidRPr="00DD365F">
        <w:rPr>
          <w:rFonts w:eastAsia="Times New Roman" w:cstheme="minorHAnsi"/>
          <w:color w:val="252525"/>
          <w:sz w:val="24"/>
          <w:szCs w:val="24"/>
          <w:lang w:eastAsia="en-GB"/>
        </w:rPr>
        <w:t>For full details go to</w:t>
      </w:r>
      <w:proofErr w:type="gramStart"/>
      <w:r w:rsidRPr="00DD365F">
        <w:rPr>
          <w:rFonts w:eastAsia="Times New Roman" w:cstheme="minorHAnsi"/>
          <w:color w:val="252525"/>
          <w:sz w:val="24"/>
          <w:szCs w:val="24"/>
          <w:lang w:eastAsia="en-GB"/>
        </w:rPr>
        <w:t xml:space="preserve">  </w:t>
      </w:r>
      <w:proofErr w:type="gramEnd"/>
      <w:r w:rsidRPr="00DD365F">
        <w:rPr>
          <w:rFonts w:eastAsia="Times New Roman" w:cstheme="minorHAnsi"/>
          <w:color w:val="252525"/>
          <w:sz w:val="24"/>
          <w:szCs w:val="24"/>
          <w:lang w:eastAsia="en-GB"/>
        </w:rPr>
        <w:fldChar w:fldCharType="begin"/>
      </w:r>
      <w:r w:rsidRPr="00DD365F">
        <w:rPr>
          <w:rFonts w:eastAsia="Times New Roman" w:cstheme="minorHAnsi"/>
          <w:color w:val="252525"/>
          <w:sz w:val="24"/>
          <w:szCs w:val="24"/>
          <w:lang w:eastAsia="en-GB"/>
        </w:rPr>
        <w:instrText xml:space="preserve"> HYPERLINK "https://www.gov.uk/government/publications/coronavirus-covid-19-send-risk-assessment-guidance/coronavirus-covid-19-send-risk-assessment-guidance" </w:instrText>
      </w:r>
      <w:r w:rsidRPr="00DD365F">
        <w:rPr>
          <w:rFonts w:eastAsia="Times New Roman" w:cstheme="minorHAnsi"/>
          <w:color w:val="252525"/>
          <w:sz w:val="24"/>
          <w:szCs w:val="24"/>
          <w:lang w:eastAsia="en-GB"/>
        </w:rPr>
        <w:fldChar w:fldCharType="separate"/>
      </w:r>
      <w:r w:rsidRPr="00227EC3">
        <w:rPr>
          <w:rFonts w:eastAsia="Times New Roman" w:cstheme="minorHAnsi"/>
          <w:color w:val="772C66"/>
          <w:sz w:val="24"/>
          <w:szCs w:val="24"/>
          <w:u w:val="single"/>
          <w:lang w:eastAsia="en-GB"/>
        </w:rPr>
        <w:t>https://www.gov.uk/government/publications/coronavirus-covid-19-send-risk-assessment-guidance/coronavirus-covid-19-send-risk-assessment-guidance</w:t>
      </w:r>
      <w:r w:rsidRPr="00DD365F">
        <w:rPr>
          <w:rFonts w:eastAsia="Times New Roman" w:cstheme="minorHAnsi"/>
          <w:color w:val="252525"/>
          <w:sz w:val="24"/>
          <w:szCs w:val="24"/>
          <w:lang w:eastAsia="en-GB"/>
        </w:rPr>
        <w:fldChar w:fldCharType="end"/>
      </w:r>
    </w:p>
    <w:p w:rsidR="007556DE" w:rsidRPr="00227EC3" w:rsidRDefault="007556DE" w:rsidP="007556DE">
      <w:pPr>
        <w:pStyle w:val="NormalWeb"/>
        <w:rPr>
          <w:rFonts w:asciiTheme="minorHAnsi" w:hAnsiTheme="minorHAnsi" w:cstheme="minorHAnsi"/>
          <w:color w:val="252525"/>
        </w:rPr>
      </w:pPr>
    </w:p>
    <w:p w:rsidR="00227EC3" w:rsidRPr="00227EC3" w:rsidRDefault="00227EC3" w:rsidP="00227EC3">
      <w:pPr>
        <w:spacing w:after="0" w:line="465" w:lineRule="atLeast"/>
        <w:rPr>
          <w:rFonts w:eastAsia="Times New Roman" w:cstheme="minorHAnsi"/>
          <w:b/>
          <w:color w:val="252525"/>
          <w:sz w:val="36"/>
          <w:szCs w:val="36"/>
          <w:lang w:eastAsia="en-GB"/>
        </w:rPr>
      </w:pPr>
      <w:r w:rsidRPr="00227EC3">
        <w:rPr>
          <w:rFonts w:eastAsia="Times New Roman" w:cstheme="minorHAnsi"/>
          <w:b/>
          <w:color w:val="252525"/>
          <w:sz w:val="36"/>
          <w:szCs w:val="36"/>
          <w:lang w:eastAsia="en-GB"/>
        </w:rPr>
        <w:t>Who can attend school during coronavirus?</w:t>
      </w:r>
    </w:p>
    <w:p w:rsidR="00227EC3" w:rsidRPr="00227EC3" w:rsidRDefault="00227EC3" w:rsidP="00227EC3">
      <w:pPr>
        <w:spacing w:after="0" w:line="465" w:lineRule="atLeast"/>
        <w:rPr>
          <w:rFonts w:ascii="Open Sans" w:eastAsia="Times New Roman" w:hAnsi="Open Sans" w:cs="Helvetica"/>
          <w:color w:val="252525"/>
          <w:sz w:val="27"/>
          <w:szCs w:val="27"/>
          <w:lang w:eastAsia="en-GB"/>
        </w:rPr>
      </w:pPr>
      <w:r w:rsidRPr="00227EC3">
        <w:rPr>
          <w:rFonts w:ascii="Open Sans" w:eastAsia="Times New Roman" w:hAnsi="Open Sans" w:cs="Helvetica"/>
          <w:color w:val="252525"/>
          <w:sz w:val="27"/>
          <w:szCs w:val="27"/>
          <w:lang w:eastAsia="en-GB"/>
        </w:rPr>
        <w:t xml:space="preserve">In addition to the year groups included in the government’s proposed reopening of schools (nursery, Reception, Year 1 and Year 6) schools will still be offering places for three priority groups of children. Firstly, the </w:t>
      </w:r>
      <w:r w:rsidRPr="00227EC3">
        <w:rPr>
          <w:rFonts w:ascii="Open Sans" w:eastAsia="Times New Roman" w:hAnsi="Open Sans" w:cs="Helvetica"/>
          <w:b/>
          <w:bCs/>
          <w:color w:val="7D366E"/>
          <w:sz w:val="27"/>
          <w:szCs w:val="27"/>
          <w:lang w:eastAsia="en-GB"/>
        </w:rPr>
        <w:t>children of keyworkers</w:t>
      </w:r>
      <w:r w:rsidRPr="00227EC3">
        <w:rPr>
          <w:rFonts w:ascii="Open Sans" w:eastAsia="Times New Roman" w:hAnsi="Open Sans" w:cs="Helvetica"/>
          <w:color w:val="252525"/>
          <w:sz w:val="27"/>
          <w:szCs w:val="27"/>
          <w:lang w:eastAsia="en-GB"/>
        </w:rPr>
        <w:t xml:space="preserve"> who would otherwise be unable to carry out essential </w:t>
      </w:r>
      <w:proofErr w:type="gramStart"/>
      <w:r w:rsidRPr="00227EC3">
        <w:rPr>
          <w:rFonts w:ascii="Open Sans" w:eastAsia="Times New Roman" w:hAnsi="Open Sans" w:cs="Helvetica"/>
          <w:color w:val="252525"/>
          <w:sz w:val="27"/>
          <w:szCs w:val="27"/>
          <w:lang w:eastAsia="en-GB"/>
        </w:rPr>
        <w:t>work .</w:t>
      </w:r>
      <w:proofErr w:type="gramEnd"/>
      <w:r w:rsidRPr="00227EC3">
        <w:rPr>
          <w:rFonts w:ascii="Open Sans" w:eastAsia="Times New Roman" w:hAnsi="Open Sans" w:cs="Helvetica"/>
          <w:color w:val="252525"/>
          <w:sz w:val="27"/>
          <w:szCs w:val="27"/>
          <w:lang w:eastAsia="en-GB"/>
        </w:rPr>
        <w:t xml:space="preserve"> Look here to see </w:t>
      </w:r>
      <w:hyperlink r:id="rId6" w:history="1">
        <w:r w:rsidRPr="00227EC3">
          <w:rPr>
            <w:rFonts w:ascii="Open Sans" w:eastAsia="Times New Roman" w:hAnsi="Open Sans" w:cs="Helvetica"/>
            <w:color w:val="772C66"/>
            <w:sz w:val="27"/>
            <w:szCs w:val="27"/>
            <w:u w:val="single"/>
            <w:lang w:eastAsia="en-GB"/>
          </w:rPr>
          <w:t>who is identified as a keyworker</w:t>
        </w:r>
      </w:hyperlink>
      <w:r w:rsidRPr="00227EC3">
        <w:rPr>
          <w:rFonts w:ascii="Open Sans" w:eastAsia="Times New Roman" w:hAnsi="Open Sans" w:cs="Helvetica"/>
          <w:color w:val="252525"/>
          <w:sz w:val="27"/>
          <w:szCs w:val="27"/>
          <w:lang w:eastAsia="en-GB"/>
        </w:rPr>
        <w:t xml:space="preserve">.  Secondly, </w:t>
      </w:r>
      <w:r w:rsidRPr="00227EC3">
        <w:rPr>
          <w:rFonts w:ascii="Open Sans" w:eastAsia="Times New Roman" w:hAnsi="Open Sans" w:cs="Helvetica"/>
          <w:b/>
          <w:bCs/>
          <w:color w:val="7D366E"/>
          <w:sz w:val="27"/>
          <w:szCs w:val="27"/>
          <w:lang w:eastAsia="en-GB"/>
        </w:rPr>
        <w:t>vulnerable children</w:t>
      </w:r>
      <w:r w:rsidRPr="00227EC3">
        <w:rPr>
          <w:rFonts w:ascii="Open Sans" w:eastAsia="Times New Roman" w:hAnsi="Open Sans" w:cs="Helvetica"/>
          <w:color w:val="252525"/>
          <w:sz w:val="27"/>
          <w:szCs w:val="27"/>
          <w:lang w:eastAsia="en-GB"/>
        </w:rPr>
        <w:t xml:space="preserve"> such as children with a child protection plan and children in care, and other children identified as vulnerable, some young carers for example. The third group is </w:t>
      </w:r>
      <w:r w:rsidRPr="00227EC3">
        <w:rPr>
          <w:rFonts w:ascii="Open Sans" w:eastAsia="Times New Roman" w:hAnsi="Open Sans" w:cs="Helvetica"/>
          <w:b/>
          <w:bCs/>
          <w:color w:val="7D366E"/>
          <w:sz w:val="27"/>
          <w:szCs w:val="27"/>
          <w:lang w:eastAsia="en-GB"/>
        </w:rPr>
        <w:t>children with</w:t>
      </w:r>
      <w:r w:rsidRPr="00227EC3">
        <w:rPr>
          <w:rFonts w:ascii="Open Sans" w:eastAsia="Times New Roman" w:hAnsi="Open Sans" w:cs="Helvetica"/>
          <w:color w:val="252525"/>
          <w:sz w:val="27"/>
          <w:szCs w:val="27"/>
          <w:lang w:eastAsia="en-GB"/>
        </w:rPr>
        <w:t xml:space="preserve"> </w:t>
      </w:r>
      <w:r w:rsidRPr="00227EC3">
        <w:rPr>
          <w:rFonts w:ascii="Open Sans" w:eastAsia="Times New Roman" w:hAnsi="Open Sans" w:cs="Helvetica"/>
          <w:b/>
          <w:bCs/>
          <w:color w:val="7D366E"/>
          <w:sz w:val="27"/>
          <w:szCs w:val="27"/>
          <w:lang w:eastAsia="en-GB"/>
        </w:rPr>
        <w:t>EHCP</w:t>
      </w:r>
      <w:r w:rsidRPr="00227EC3">
        <w:rPr>
          <w:rFonts w:ascii="Open Sans" w:eastAsia="Times New Roman" w:hAnsi="Open Sans" w:cs="Helvetica"/>
          <w:color w:val="252525"/>
          <w:sz w:val="27"/>
          <w:szCs w:val="27"/>
          <w:lang w:eastAsia="en-GB"/>
        </w:rPr>
        <w:t xml:space="preserve">s. Having an EHCP does not necessarily mean your school will offer them a place in school, but it does mean your school should be considering them individually to identify if they need this. They should be deciding this by doing a risk assessment to identify any children with an EHC plan whose care needs or home situation mean that it is safer for them to attend school than not (more about </w:t>
      </w:r>
      <w:r>
        <w:rPr>
          <w:rFonts w:ascii="Open Sans" w:eastAsia="Times New Roman" w:hAnsi="Open Sans" w:cs="Helvetica"/>
          <w:color w:val="252525"/>
          <w:sz w:val="27"/>
          <w:szCs w:val="27"/>
          <w:lang w:eastAsia="en-GB"/>
        </w:rPr>
        <w:t>these risk assessments above</w:t>
      </w:r>
      <w:r w:rsidRPr="00227EC3">
        <w:rPr>
          <w:rFonts w:ascii="Open Sans" w:eastAsia="Times New Roman" w:hAnsi="Open Sans" w:cs="Helvetica"/>
          <w:color w:val="252525"/>
          <w:sz w:val="27"/>
          <w:szCs w:val="27"/>
          <w:lang w:eastAsia="en-GB"/>
        </w:rPr>
        <w:t>). The government also particularly asked that Alternative Provision e.g. PRUs stay open as pupils there are likely to be particularly vulnerable even if they do not yet an EHCP.</w:t>
      </w:r>
    </w:p>
    <w:p w:rsidR="00495C8F" w:rsidRDefault="00495C8F">
      <w:pPr>
        <w:rPr>
          <w:rFonts w:cstheme="minorHAnsi"/>
          <w:sz w:val="24"/>
          <w:szCs w:val="24"/>
        </w:rPr>
      </w:pPr>
    </w:p>
    <w:p w:rsidR="009A1E10" w:rsidRPr="009A1E10" w:rsidRDefault="009A1E10" w:rsidP="009A1E10">
      <w:pPr>
        <w:spacing w:after="0" w:line="465" w:lineRule="atLeast"/>
        <w:rPr>
          <w:rFonts w:eastAsia="Times New Roman" w:cstheme="minorHAnsi"/>
          <w:b/>
          <w:color w:val="252525"/>
          <w:sz w:val="36"/>
          <w:szCs w:val="36"/>
          <w:lang w:eastAsia="en-GB"/>
        </w:rPr>
      </w:pPr>
      <w:r w:rsidRPr="009A1E10">
        <w:rPr>
          <w:rFonts w:eastAsia="Times New Roman" w:cstheme="minorHAnsi"/>
          <w:b/>
          <w:color w:val="252525"/>
          <w:sz w:val="36"/>
          <w:szCs w:val="36"/>
          <w:lang w:eastAsia="en-GB"/>
        </w:rPr>
        <w:t>Exclusions</w:t>
      </w:r>
    </w:p>
    <w:p w:rsidR="009A1E10" w:rsidRDefault="009A1E10" w:rsidP="009A1E10">
      <w:pPr>
        <w:spacing w:after="0" w:line="465" w:lineRule="atLeast"/>
        <w:rPr>
          <w:rFonts w:eastAsia="Times New Roman" w:cstheme="minorHAnsi"/>
          <w:color w:val="252525"/>
          <w:sz w:val="24"/>
          <w:szCs w:val="24"/>
          <w:lang w:eastAsia="en-GB"/>
        </w:rPr>
      </w:pPr>
      <w:r w:rsidRPr="009A1E10">
        <w:rPr>
          <w:rFonts w:eastAsia="Times New Roman" w:cstheme="minorHAnsi"/>
          <w:color w:val="252525"/>
          <w:sz w:val="24"/>
          <w:szCs w:val="24"/>
          <w:lang w:eastAsia="en-GB"/>
        </w:rPr>
        <w:t xml:space="preserve">The guidance from the government does not mention exclusions. This means schools still have the legal power to exclude. Of course the usual rules around exclusions still apply so schools must have a lawful reason to exclude and any formal exclusion must be non-discriminatory, reasonable, fair and proportionate. In current circumstances it is hard to see how exclusion could be justified if the risk assessment process described above has identified that they are one of the few children that need to be in school. </w:t>
      </w:r>
    </w:p>
    <w:p w:rsidR="009A1E10" w:rsidRDefault="009A1E10" w:rsidP="009A1E10">
      <w:pPr>
        <w:spacing w:after="0" w:line="465" w:lineRule="atLeast"/>
        <w:rPr>
          <w:rFonts w:eastAsia="Times New Roman" w:cstheme="minorHAnsi"/>
          <w:color w:val="252525"/>
          <w:sz w:val="24"/>
          <w:szCs w:val="24"/>
          <w:lang w:eastAsia="en-GB"/>
        </w:rPr>
      </w:pPr>
    </w:p>
    <w:p w:rsidR="009A1E10" w:rsidRDefault="009A1E10" w:rsidP="009A1E10">
      <w:pPr>
        <w:spacing w:after="0" w:line="465" w:lineRule="atLeast"/>
        <w:rPr>
          <w:rFonts w:eastAsia="Times New Roman" w:cstheme="minorHAnsi"/>
          <w:b/>
          <w:bCs/>
          <w:color w:val="252525"/>
          <w:sz w:val="36"/>
          <w:szCs w:val="36"/>
          <w:lang w:eastAsia="en-GB"/>
        </w:rPr>
      </w:pPr>
      <w:r w:rsidRPr="003A2FF1">
        <w:rPr>
          <w:rFonts w:eastAsia="Times New Roman" w:cstheme="minorHAnsi"/>
          <w:b/>
          <w:bCs/>
          <w:color w:val="252525"/>
          <w:sz w:val="36"/>
          <w:szCs w:val="36"/>
          <w:lang w:eastAsia="en-GB"/>
        </w:rPr>
        <w:t>Support with learning for children with SEND</w:t>
      </w:r>
    </w:p>
    <w:p w:rsidR="003A2FF1" w:rsidRPr="003A2FF1" w:rsidRDefault="003A2FF1" w:rsidP="009A1E10">
      <w:pPr>
        <w:spacing w:after="0" w:line="465" w:lineRule="atLeast"/>
        <w:rPr>
          <w:rFonts w:eastAsia="Times New Roman" w:cstheme="minorHAnsi"/>
          <w:color w:val="252525"/>
          <w:sz w:val="36"/>
          <w:szCs w:val="36"/>
          <w:lang w:eastAsia="en-GB"/>
        </w:rPr>
      </w:pPr>
    </w:p>
    <w:p w:rsidR="009A1E10" w:rsidRPr="003A2FF1" w:rsidRDefault="009A1E10" w:rsidP="009A1E10">
      <w:pPr>
        <w:spacing w:after="0" w:line="465" w:lineRule="atLeast"/>
        <w:rPr>
          <w:rFonts w:eastAsia="Times New Roman" w:cstheme="minorHAnsi"/>
          <w:i/>
          <w:color w:val="252525"/>
          <w:sz w:val="24"/>
          <w:szCs w:val="24"/>
          <w:lang w:eastAsia="en-GB"/>
        </w:rPr>
      </w:pPr>
      <w:r w:rsidRPr="003A2FF1">
        <w:rPr>
          <w:rFonts w:eastAsia="Times New Roman" w:cstheme="minorHAnsi"/>
          <w:i/>
          <w:color w:val="252525"/>
          <w:sz w:val="24"/>
          <w:szCs w:val="24"/>
          <w:lang w:eastAsia="en-GB"/>
        </w:rPr>
        <w:t>The school offer for children that do attend school</w:t>
      </w:r>
    </w:p>
    <w:p w:rsidR="009A1E10" w:rsidRDefault="009A1E10" w:rsidP="009A1E10">
      <w:pPr>
        <w:spacing w:after="0" w:line="465" w:lineRule="atLeast"/>
        <w:rPr>
          <w:rFonts w:eastAsia="Times New Roman" w:cstheme="minorHAnsi"/>
          <w:color w:val="252525"/>
          <w:sz w:val="24"/>
          <w:szCs w:val="24"/>
          <w:lang w:eastAsia="en-GB"/>
        </w:rPr>
      </w:pPr>
      <w:r w:rsidRPr="009A1E10">
        <w:rPr>
          <w:rFonts w:eastAsia="Times New Roman" w:cstheme="minorHAnsi"/>
          <w:color w:val="252525"/>
          <w:sz w:val="24"/>
          <w:szCs w:val="24"/>
          <w:lang w:eastAsia="en-GB"/>
        </w:rPr>
        <w:t xml:space="preserve">Schools, colleges and local authorities have had to work out how to offer care/education for the children they identify as needing to still attend. Schools have faced challenges with staff being unavailable so what they are providing for </w:t>
      </w:r>
      <w:proofErr w:type="gramStart"/>
      <w:r w:rsidRPr="009A1E10">
        <w:rPr>
          <w:rFonts w:eastAsia="Times New Roman" w:cstheme="minorHAnsi"/>
          <w:color w:val="252525"/>
          <w:sz w:val="24"/>
          <w:szCs w:val="24"/>
          <w:lang w:eastAsia="en-GB"/>
        </w:rPr>
        <w:t>children is</w:t>
      </w:r>
      <w:proofErr w:type="gramEnd"/>
      <w:r w:rsidRPr="009A1E10">
        <w:rPr>
          <w:rFonts w:eastAsia="Times New Roman" w:cstheme="minorHAnsi"/>
          <w:color w:val="252525"/>
          <w:sz w:val="24"/>
          <w:szCs w:val="24"/>
          <w:lang w:eastAsia="en-GB"/>
        </w:rPr>
        <w:t xml:space="preserve"> not their normal provision. It can be with different teachers, in different classrooms or even at a different school and certainly not the normal timetable.</w:t>
      </w:r>
    </w:p>
    <w:p w:rsidR="003A2FF1" w:rsidRPr="009A1E10" w:rsidRDefault="003A2FF1" w:rsidP="009A1E10">
      <w:pPr>
        <w:spacing w:after="0" w:line="465" w:lineRule="atLeast"/>
        <w:rPr>
          <w:rFonts w:eastAsia="Times New Roman" w:cstheme="minorHAnsi"/>
          <w:color w:val="252525"/>
          <w:sz w:val="24"/>
          <w:szCs w:val="24"/>
          <w:lang w:eastAsia="en-GB"/>
        </w:rPr>
      </w:pPr>
    </w:p>
    <w:p w:rsidR="009A1E10" w:rsidRPr="003A2FF1" w:rsidRDefault="009A1E10" w:rsidP="009A1E10">
      <w:pPr>
        <w:spacing w:after="0" w:line="465" w:lineRule="atLeast"/>
        <w:rPr>
          <w:rFonts w:eastAsia="Times New Roman" w:cstheme="minorHAnsi"/>
          <w:i/>
          <w:color w:val="252525"/>
          <w:sz w:val="24"/>
          <w:szCs w:val="24"/>
          <w:lang w:eastAsia="en-GB"/>
        </w:rPr>
      </w:pPr>
      <w:r w:rsidRPr="003A2FF1">
        <w:rPr>
          <w:rFonts w:eastAsia="Times New Roman" w:cstheme="minorHAnsi"/>
          <w:i/>
          <w:color w:val="252525"/>
          <w:sz w:val="24"/>
          <w:szCs w:val="24"/>
          <w:lang w:eastAsia="en-GB"/>
        </w:rPr>
        <w:t>The school offer for children not offered a place in school</w:t>
      </w:r>
    </w:p>
    <w:p w:rsidR="009A1E10" w:rsidRPr="009A1E10" w:rsidRDefault="009A1E10" w:rsidP="009A1E10">
      <w:pPr>
        <w:spacing w:after="0" w:line="465" w:lineRule="atLeast"/>
        <w:rPr>
          <w:rFonts w:eastAsia="Times New Roman" w:cstheme="minorHAnsi"/>
          <w:color w:val="252525"/>
          <w:sz w:val="24"/>
          <w:szCs w:val="24"/>
          <w:lang w:eastAsia="en-GB"/>
        </w:rPr>
      </w:pPr>
      <w:r w:rsidRPr="009A1E10">
        <w:rPr>
          <w:rFonts w:eastAsia="Times New Roman" w:cstheme="minorHAnsi"/>
          <w:color w:val="252525"/>
          <w:sz w:val="24"/>
          <w:szCs w:val="24"/>
          <w:lang w:eastAsia="en-GB"/>
        </w:rPr>
        <w:t xml:space="preserve">Parents need to be realistic about what schools can do at the moment, but your school or college should be offering some education for their pupils who are not coming in to school because they have not been offered time in school or because you have decided not to take up this offer. If your child is on </w:t>
      </w:r>
      <w:r w:rsidRPr="009A1E10">
        <w:rPr>
          <w:rFonts w:eastAsia="Times New Roman" w:cstheme="minorHAnsi"/>
          <w:b/>
          <w:bCs/>
          <w:color w:val="252525"/>
          <w:sz w:val="24"/>
          <w:szCs w:val="24"/>
          <w:lang w:eastAsia="en-GB"/>
        </w:rPr>
        <w:t>SEN Support</w:t>
      </w:r>
      <w:r w:rsidRPr="009A1E10">
        <w:rPr>
          <w:rFonts w:eastAsia="Times New Roman" w:cstheme="minorHAnsi"/>
          <w:color w:val="252525"/>
          <w:sz w:val="24"/>
          <w:szCs w:val="24"/>
          <w:lang w:eastAsia="en-GB"/>
        </w:rPr>
        <w:t xml:space="preserve"> they should be making some attempt to differentiate the work they are sending home to all children. If your child has an </w:t>
      </w:r>
      <w:r w:rsidRPr="009A1E10">
        <w:rPr>
          <w:rFonts w:eastAsia="Times New Roman" w:cstheme="minorHAnsi"/>
          <w:b/>
          <w:bCs/>
          <w:color w:val="252525"/>
          <w:sz w:val="24"/>
          <w:szCs w:val="24"/>
          <w:lang w:eastAsia="en-GB"/>
        </w:rPr>
        <w:t>EHCP </w:t>
      </w:r>
      <w:r w:rsidRPr="009A1E10">
        <w:rPr>
          <w:rFonts w:eastAsia="Times New Roman" w:cstheme="minorHAnsi"/>
          <w:color w:val="252525"/>
          <w:sz w:val="24"/>
          <w:szCs w:val="24"/>
          <w:lang w:eastAsia="en-GB"/>
        </w:rPr>
        <w:t>they should be looking at how they can deliver some of the provision in their plan, even if this is in a very different way and is more limited than usual. See below for how the law has been changed temporarily to relax the obligation to deliver everything in an EHCP.</w:t>
      </w:r>
    </w:p>
    <w:p w:rsidR="003A2FF1" w:rsidRDefault="003A2FF1" w:rsidP="009A1E10">
      <w:pPr>
        <w:spacing w:after="0" w:line="465" w:lineRule="atLeast"/>
        <w:rPr>
          <w:rFonts w:eastAsia="Times New Roman" w:cstheme="minorHAnsi"/>
          <w:i/>
          <w:color w:val="252525"/>
          <w:sz w:val="24"/>
          <w:szCs w:val="24"/>
          <w:lang w:eastAsia="en-GB"/>
        </w:rPr>
      </w:pPr>
    </w:p>
    <w:p w:rsidR="009A1E10" w:rsidRPr="003A2FF1" w:rsidRDefault="009A1E10" w:rsidP="009A1E10">
      <w:pPr>
        <w:spacing w:after="0" w:line="465" w:lineRule="atLeast"/>
        <w:rPr>
          <w:rFonts w:eastAsia="Times New Roman" w:cstheme="minorHAnsi"/>
          <w:i/>
          <w:color w:val="252525"/>
          <w:sz w:val="24"/>
          <w:szCs w:val="24"/>
          <w:lang w:eastAsia="en-GB"/>
        </w:rPr>
      </w:pPr>
      <w:r w:rsidRPr="003A2FF1">
        <w:rPr>
          <w:rFonts w:eastAsia="Times New Roman" w:cstheme="minorHAnsi"/>
          <w:i/>
          <w:color w:val="252525"/>
          <w:sz w:val="24"/>
          <w:szCs w:val="24"/>
          <w:lang w:eastAsia="en-GB"/>
        </w:rPr>
        <w:t>Advice and support for schools and children</w:t>
      </w:r>
    </w:p>
    <w:p w:rsidR="009A1E10" w:rsidRPr="009A1E10" w:rsidRDefault="003A2FF1" w:rsidP="009A1E10">
      <w:pPr>
        <w:spacing w:after="0" w:line="465" w:lineRule="atLeast"/>
        <w:rPr>
          <w:rFonts w:eastAsia="Times New Roman" w:cstheme="minorHAnsi"/>
          <w:color w:val="252525"/>
          <w:sz w:val="24"/>
          <w:szCs w:val="24"/>
          <w:lang w:eastAsia="en-GB"/>
        </w:rPr>
      </w:pPr>
      <w:r>
        <w:rPr>
          <w:rFonts w:eastAsia="Times New Roman" w:cstheme="minorHAnsi"/>
          <w:b/>
          <w:bCs/>
          <w:color w:val="252525"/>
          <w:sz w:val="24"/>
          <w:szCs w:val="24"/>
          <w:lang w:eastAsia="en-GB"/>
        </w:rPr>
        <w:t>Tameside</w:t>
      </w:r>
      <w:r w:rsidR="009A1E10" w:rsidRPr="009A1E10">
        <w:rPr>
          <w:rFonts w:eastAsia="Times New Roman" w:cstheme="minorHAnsi"/>
          <w:color w:val="252525"/>
          <w:sz w:val="24"/>
          <w:szCs w:val="24"/>
          <w:lang w:eastAsia="en-GB"/>
        </w:rPr>
        <w:t> educational psychologists, speci</w:t>
      </w:r>
      <w:r>
        <w:rPr>
          <w:rFonts w:eastAsia="Times New Roman" w:cstheme="minorHAnsi"/>
          <w:color w:val="252525"/>
          <w:sz w:val="24"/>
          <w:szCs w:val="24"/>
          <w:lang w:eastAsia="en-GB"/>
        </w:rPr>
        <w:t>alist education staff from the Pupil Support Service and the SEN Team</w:t>
      </w:r>
      <w:r w:rsidR="009A1E10" w:rsidRPr="009A1E10">
        <w:rPr>
          <w:rFonts w:eastAsia="Times New Roman" w:cstheme="minorHAnsi"/>
          <w:color w:val="252525"/>
          <w:sz w:val="24"/>
          <w:szCs w:val="24"/>
          <w:lang w:eastAsia="en-GB"/>
        </w:rPr>
        <w:t xml:space="preserve"> are continuing to </w:t>
      </w:r>
      <w:proofErr w:type="gramStart"/>
      <w:r w:rsidR="009A1E10" w:rsidRPr="009A1E10">
        <w:rPr>
          <w:rFonts w:eastAsia="Times New Roman" w:cstheme="minorHAnsi"/>
          <w:color w:val="252525"/>
          <w:sz w:val="24"/>
          <w:szCs w:val="24"/>
          <w:lang w:eastAsia="en-GB"/>
        </w:rPr>
        <w:t>advise</w:t>
      </w:r>
      <w:proofErr w:type="gramEnd"/>
      <w:r w:rsidR="009A1E10" w:rsidRPr="009A1E10">
        <w:rPr>
          <w:rFonts w:eastAsia="Times New Roman" w:cstheme="minorHAnsi"/>
          <w:color w:val="252525"/>
          <w:sz w:val="24"/>
          <w:szCs w:val="24"/>
          <w:lang w:eastAsia="en-GB"/>
        </w:rPr>
        <w:t xml:space="preserve"> and support schools and their pupils with SEND or emotional and mental health issues. Their services are </w:t>
      </w:r>
      <w:r>
        <w:rPr>
          <w:rFonts w:eastAsia="Times New Roman" w:cstheme="minorHAnsi"/>
          <w:color w:val="252525"/>
          <w:sz w:val="24"/>
          <w:szCs w:val="24"/>
          <w:lang w:eastAsia="en-GB"/>
        </w:rPr>
        <w:t xml:space="preserve">largely </w:t>
      </w:r>
      <w:r w:rsidR="009A1E10" w:rsidRPr="009A1E10">
        <w:rPr>
          <w:rFonts w:eastAsia="Times New Roman" w:cstheme="minorHAnsi"/>
          <w:color w:val="252525"/>
          <w:sz w:val="24"/>
          <w:szCs w:val="24"/>
          <w:lang w:eastAsia="en-GB"/>
        </w:rPr>
        <w:t xml:space="preserve">being provided remotely, by telephone or other platforms such as Skype and Zoom. </w:t>
      </w:r>
      <w:r>
        <w:rPr>
          <w:rFonts w:eastAsia="Times New Roman" w:cstheme="minorHAnsi"/>
          <w:color w:val="252525"/>
          <w:sz w:val="24"/>
          <w:szCs w:val="24"/>
          <w:lang w:eastAsia="en-GB"/>
        </w:rPr>
        <w:t xml:space="preserve"> We are also offering a Parent Helpline, for parents of all children with SEND. This is a telephone support service to offer advice and strategies for parents whose children remain at home. </w:t>
      </w:r>
    </w:p>
    <w:p w:rsidR="00227EC3" w:rsidRPr="000A0DEC" w:rsidRDefault="00227EC3">
      <w:pPr>
        <w:rPr>
          <w:rFonts w:cstheme="minorHAnsi"/>
          <w:i/>
          <w:sz w:val="24"/>
          <w:szCs w:val="24"/>
        </w:rPr>
      </w:pPr>
    </w:p>
    <w:p w:rsidR="000A0DEC" w:rsidRPr="000A0DEC" w:rsidRDefault="000A0DEC" w:rsidP="000A0DEC">
      <w:pPr>
        <w:rPr>
          <w:rFonts w:cstheme="minorHAnsi"/>
          <w:i/>
          <w:sz w:val="24"/>
          <w:szCs w:val="24"/>
        </w:rPr>
      </w:pPr>
      <w:r w:rsidRPr="000A0DEC">
        <w:rPr>
          <w:rFonts w:cstheme="minorHAnsi"/>
          <w:i/>
          <w:sz w:val="24"/>
          <w:szCs w:val="24"/>
        </w:rPr>
        <w:t>Alternative provision and children not in school before lockdown</w:t>
      </w:r>
    </w:p>
    <w:p w:rsidR="000A0DEC" w:rsidRDefault="000A0DEC" w:rsidP="000A0DEC">
      <w:pPr>
        <w:rPr>
          <w:rFonts w:cstheme="minorHAnsi"/>
          <w:sz w:val="24"/>
          <w:szCs w:val="24"/>
        </w:rPr>
      </w:pPr>
      <w:r w:rsidRPr="000A0DEC">
        <w:rPr>
          <w:rFonts w:cstheme="minorHAnsi"/>
          <w:sz w:val="24"/>
          <w:szCs w:val="24"/>
        </w:rPr>
        <w:t>If your child attends a Pupil Referral Unit (PRU) or Alternative Provision, this setting may remain open to provide support for children in the ‘vulnerable’ category and/or children of key workers. If your child was not receiving any education, it is likely to be very difficult to enforce </w:t>
      </w:r>
      <w:hyperlink r:id="rId7" w:history="1">
        <w:r w:rsidRPr="000A0DEC">
          <w:rPr>
            <w:rStyle w:val="Hyperlink"/>
            <w:rFonts w:cstheme="minorHAnsi"/>
            <w:sz w:val="24"/>
            <w:szCs w:val="24"/>
          </w:rPr>
          <w:t>the LA’s duty to provide education</w:t>
        </w:r>
      </w:hyperlink>
      <w:r w:rsidRPr="000A0DEC">
        <w:rPr>
          <w:rFonts w:cstheme="minorHAnsi"/>
          <w:sz w:val="24"/>
          <w:szCs w:val="24"/>
        </w:rPr>
        <w:t> while schools in general remain closed, simply because almost all children are now in the same situation.</w:t>
      </w:r>
    </w:p>
    <w:p w:rsidR="000A0DEC" w:rsidRPr="000A0DEC" w:rsidRDefault="000A0DEC" w:rsidP="000A0DEC">
      <w:pPr>
        <w:rPr>
          <w:rFonts w:cstheme="minorHAnsi"/>
          <w:sz w:val="24"/>
          <w:szCs w:val="24"/>
        </w:rPr>
      </w:pPr>
    </w:p>
    <w:p w:rsidR="000A0DEC" w:rsidRPr="000A0DEC" w:rsidRDefault="000A0DEC" w:rsidP="000A0DEC">
      <w:pPr>
        <w:rPr>
          <w:rFonts w:cstheme="minorHAnsi"/>
          <w:i/>
          <w:sz w:val="24"/>
          <w:szCs w:val="24"/>
        </w:rPr>
      </w:pPr>
      <w:r w:rsidRPr="000A0DEC">
        <w:rPr>
          <w:rFonts w:cstheme="minorHAnsi"/>
          <w:i/>
          <w:sz w:val="24"/>
          <w:szCs w:val="24"/>
        </w:rPr>
        <w:t>Exams and grades</w:t>
      </w:r>
    </w:p>
    <w:p w:rsidR="000A0DEC" w:rsidRDefault="000A0DEC" w:rsidP="000A0DEC">
      <w:pPr>
        <w:rPr>
          <w:rFonts w:cstheme="minorHAnsi"/>
          <w:sz w:val="24"/>
          <w:szCs w:val="24"/>
        </w:rPr>
      </w:pPr>
      <w:r w:rsidRPr="000A0DEC">
        <w:rPr>
          <w:rFonts w:cstheme="minorHAnsi"/>
          <w:sz w:val="24"/>
          <w:szCs w:val="24"/>
        </w:rPr>
        <w:t xml:space="preserve">Exams have been cancelled for 2020 to give pupils, parents, and </w:t>
      </w:r>
      <w:proofErr w:type="gramStart"/>
      <w:r w:rsidRPr="000A0DEC">
        <w:rPr>
          <w:rFonts w:cstheme="minorHAnsi"/>
          <w:sz w:val="24"/>
          <w:szCs w:val="24"/>
        </w:rPr>
        <w:t>teachers</w:t>
      </w:r>
      <w:proofErr w:type="gramEnd"/>
      <w:r w:rsidRPr="000A0DEC">
        <w:rPr>
          <w:rFonts w:cstheme="minorHAnsi"/>
          <w:sz w:val="24"/>
          <w:szCs w:val="24"/>
        </w:rPr>
        <w:t xml:space="preserve"> certainty, and free up schools and colleges to focus on supporting vulnerable children and the children of key workers. You can find out more in this </w:t>
      </w:r>
      <w:hyperlink r:id="rId8" w:history="1">
        <w:r w:rsidRPr="000A0DEC">
          <w:rPr>
            <w:rStyle w:val="Hyperlink"/>
            <w:rFonts w:cstheme="minorHAnsi"/>
            <w:sz w:val="24"/>
            <w:szCs w:val="24"/>
          </w:rPr>
          <w:t xml:space="preserve">government publication about exams in 2020 </w:t>
        </w:r>
      </w:hyperlink>
      <w:r w:rsidRPr="000A0DEC">
        <w:rPr>
          <w:rFonts w:cstheme="minorHAnsi"/>
          <w:sz w:val="24"/>
          <w:szCs w:val="24"/>
        </w:rPr>
        <w:t>   </w:t>
      </w:r>
    </w:p>
    <w:p w:rsidR="000A0DEC" w:rsidRDefault="000A0DEC" w:rsidP="000A0DEC">
      <w:pPr>
        <w:rPr>
          <w:rFonts w:cstheme="minorHAnsi"/>
          <w:sz w:val="24"/>
          <w:szCs w:val="24"/>
        </w:rPr>
      </w:pPr>
    </w:p>
    <w:p w:rsidR="000A0DEC" w:rsidRPr="000A0DEC" w:rsidRDefault="000A0DEC" w:rsidP="000A0DEC">
      <w:pPr>
        <w:rPr>
          <w:rFonts w:cstheme="minorHAnsi"/>
          <w:sz w:val="24"/>
          <w:szCs w:val="24"/>
        </w:rPr>
      </w:pPr>
      <w:r w:rsidRPr="000A0DEC">
        <w:rPr>
          <w:rFonts w:cstheme="minorHAnsi"/>
          <w:sz w:val="24"/>
          <w:szCs w:val="24"/>
        </w:rPr>
        <w:t xml:space="preserve"> </w:t>
      </w:r>
      <w:r w:rsidRPr="000A0DEC">
        <w:rPr>
          <w:rFonts w:cstheme="minorHAnsi"/>
          <w:b/>
          <w:bCs/>
          <w:sz w:val="24"/>
          <w:szCs w:val="24"/>
        </w:rPr>
        <w:t>EHCP processes during coronavirus</w:t>
      </w:r>
    </w:p>
    <w:p w:rsidR="000A0DEC" w:rsidRPr="000A0DEC" w:rsidRDefault="000A0DEC" w:rsidP="000A0DEC">
      <w:pPr>
        <w:rPr>
          <w:rFonts w:cstheme="minorHAnsi"/>
          <w:sz w:val="24"/>
          <w:szCs w:val="24"/>
        </w:rPr>
      </w:pPr>
      <w:r w:rsidRPr="000A0DEC">
        <w:rPr>
          <w:rFonts w:cstheme="minorHAnsi"/>
          <w:sz w:val="24"/>
          <w:szCs w:val="24"/>
        </w:rPr>
        <w:t>Assessments for EHCPs</w:t>
      </w:r>
    </w:p>
    <w:p w:rsidR="000A0DEC" w:rsidRPr="000A0DEC" w:rsidRDefault="000A0DEC" w:rsidP="000A0DEC">
      <w:pPr>
        <w:rPr>
          <w:rFonts w:cstheme="minorHAnsi"/>
          <w:sz w:val="24"/>
          <w:szCs w:val="24"/>
        </w:rPr>
      </w:pPr>
      <w:r w:rsidRPr="000A0DEC">
        <w:rPr>
          <w:rFonts w:cstheme="minorHAnsi"/>
          <w:sz w:val="24"/>
          <w:szCs w:val="24"/>
        </w:rPr>
        <w:t xml:space="preserve">EHC needs assessments are still happening despite coronavirus. Your child’s school or you can still make a new request for assessment and if the EHCP process is already underway it should continue. On 30 April the government announced temporary regulations to relax the timescales that apply to EHC plan processes. If for a reason related to coronavirus it is not possible to meet one of the normal time limits, the local authority (or health or other body involved) will have to complete the process as soon as reasonably practicable instead. This change took effect on 1 May and lasts until 25 September. It is important to note that this change does not mean EHC plan processes are different from before. Nor does it mean that they are going to stop. All the usual elements of the process must happen, including involving you and your child. </w:t>
      </w:r>
      <w:proofErr w:type="gramStart"/>
      <w:r w:rsidRPr="000A0DEC">
        <w:rPr>
          <w:rFonts w:cstheme="minorHAnsi"/>
          <w:sz w:val="24"/>
          <w:szCs w:val="24"/>
        </w:rPr>
        <w:t>but</w:t>
      </w:r>
      <w:proofErr w:type="gramEnd"/>
      <w:r w:rsidRPr="000A0DEC">
        <w:rPr>
          <w:rFonts w:cstheme="minorHAnsi"/>
          <w:sz w:val="24"/>
          <w:szCs w:val="24"/>
        </w:rPr>
        <w:t xml:space="preserve"> at some stages things </w:t>
      </w:r>
      <w:r>
        <w:rPr>
          <w:rFonts w:cstheme="minorHAnsi"/>
          <w:sz w:val="24"/>
          <w:szCs w:val="24"/>
        </w:rPr>
        <w:t>may take longer than usual. Tameside SEN Team have committed</w:t>
      </w:r>
      <w:r w:rsidRPr="000A0DEC">
        <w:rPr>
          <w:rFonts w:cstheme="minorHAnsi"/>
          <w:sz w:val="24"/>
          <w:szCs w:val="24"/>
        </w:rPr>
        <w:t xml:space="preserve"> </w:t>
      </w:r>
      <w:r>
        <w:rPr>
          <w:rFonts w:cstheme="minorHAnsi"/>
          <w:sz w:val="24"/>
          <w:szCs w:val="24"/>
        </w:rPr>
        <w:t xml:space="preserve">to </w:t>
      </w:r>
      <w:r w:rsidRPr="000A0DEC">
        <w:rPr>
          <w:rFonts w:cstheme="minorHAnsi"/>
          <w:sz w:val="24"/>
          <w:szCs w:val="24"/>
        </w:rPr>
        <w:t>stick to the normal time limits as closely as possible, will let you know when they can’t do so and will give you an idea of what the new timescale will be if it has changed.</w:t>
      </w:r>
    </w:p>
    <w:p w:rsidR="000A0DEC" w:rsidRPr="000A0DEC" w:rsidRDefault="000A0DEC" w:rsidP="000A0DEC">
      <w:pPr>
        <w:rPr>
          <w:rFonts w:cstheme="minorHAnsi"/>
          <w:sz w:val="24"/>
          <w:szCs w:val="24"/>
        </w:rPr>
      </w:pPr>
      <w:r w:rsidRPr="000A0DEC">
        <w:rPr>
          <w:rFonts w:cstheme="minorHAnsi"/>
          <w:sz w:val="24"/>
          <w:szCs w:val="24"/>
        </w:rPr>
        <w:t xml:space="preserve">If a different school is named in an EHC plan during the coronavirus </w:t>
      </w:r>
      <w:proofErr w:type="gramStart"/>
      <w:r w:rsidRPr="000A0DEC">
        <w:rPr>
          <w:rFonts w:cstheme="minorHAnsi"/>
          <w:sz w:val="24"/>
          <w:szCs w:val="24"/>
        </w:rPr>
        <w:t>period, that</w:t>
      </w:r>
      <w:proofErr w:type="gramEnd"/>
      <w:r w:rsidRPr="000A0DEC">
        <w:rPr>
          <w:rFonts w:cstheme="minorHAnsi"/>
          <w:sz w:val="24"/>
          <w:szCs w:val="24"/>
        </w:rPr>
        <w:t xml:space="preserve"> school must still admit your child by adding them to the school roll. They should then consider them in the same way as existing pupils and do a risk assessment to see if they should offer them a place in school now or support their education at home for the time-being.</w:t>
      </w:r>
    </w:p>
    <w:p w:rsidR="000A0DEC" w:rsidRPr="000A0DEC" w:rsidRDefault="000A0DEC" w:rsidP="000A0DEC">
      <w:pPr>
        <w:rPr>
          <w:rFonts w:cstheme="minorHAnsi"/>
          <w:sz w:val="24"/>
          <w:szCs w:val="24"/>
        </w:rPr>
      </w:pPr>
      <w:r>
        <w:rPr>
          <w:rFonts w:cstheme="minorHAnsi"/>
          <w:sz w:val="24"/>
          <w:szCs w:val="24"/>
        </w:rPr>
        <w:t>The SEN Team</w:t>
      </w:r>
    </w:p>
    <w:p w:rsidR="000A0DEC" w:rsidRDefault="000A0DEC" w:rsidP="000A0DEC">
      <w:pPr>
        <w:rPr>
          <w:rFonts w:cstheme="minorHAnsi"/>
          <w:sz w:val="24"/>
          <w:szCs w:val="24"/>
        </w:rPr>
      </w:pPr>
      <w:r w:rsidRPr="000A0DEC">
        <w:rPr>
          <w:rFonts w:cstheme="minorHAnsi"/>
          <w:sz w:val="24"/>
          <w:szCs w:val="24"/>
        </w:rPr>
        <w:t xml:space="preserve">The </w:t>
      </w:r>
      <w:r w:rsidRPr="000A0DEC">
        <w:rPr>
          <w:rFonts w:cstheme="minorHAnsi"/>
          <w:b/>
          <w:bCs/>
          <w:sz w:val="24"/>
          <w:szCs w:val="24"/>
        </w:rPr>
        <w:t>SE</w:t>
      </w:r>
      <w:r>
        <w:rPr>
          <w:rFonts w:cstheme="minorHAnsi"/>
          <w:b/>
          <w:bCs/>
          <w:sz w:val="24"/>
          <w:szCs w:val="24"/>
        </w:rPr>
        <w:t>N Team at Tameside</w:t>
      </w:r>
      <w:r w:rsidRPr="000A0DEC">
        <w:rPr>
          <w:rFonts w:cstheme="minorHAnsi"/>
          <w:b/>
          <w:bCs/>
          <w:sz w:val="24"/>
          <w:szCs w:val="24"/>
        </w:rPr>
        <w:t xml:space="preserve"> Council</w:t>
      </w:r>
      <w:r w:rsidRPr="000A0DEC">
        <w:rPr>
          <w:rFonts w:cstheme="minorHAnsi"/>
          <w:sz w:val="24"/>
          <w:szCs w:val="24"/>
        </w:rPr>
        <w:t xml:space="preserve"> are working from home and prioritising essential work including completing EHC needs assessments and producing EHC plans. They </w:t>
      </w:r>
      <w:proofErr w:type="gramStart"/>
      <w:r w:rsidRPr="000A0DEC">
        <w:rPr>
          <w:rFonts w:cstheme="minorHAnsi"/>
          <w:sz w:val="24"/>
          <w:szCs w:val="24"/>
        </w:rPr>
        <w:t>are having</w:t>
      </w:r>
      <w:proofErr w:type="gramEnd"/>
      <w:r w:rsidRPr="000A0DEC">
        <w:rPr>
          <w:rFonts w:cstheme="minorHAnsi"/>
          <w:sz w:val="24"/>
          <w:szCs w:val="24"/>
        </w:rPr>
        <w:t xml:space="preserve"> to work differently in these difficult times. </w:t>
      </w:r>
    </w:p>
    <w:p w:rsidR="000A0DEC" w:rsidRPr="000A0DEC" w:rsidRDefault="000A0DEC" w:rsidP="000A0DEC">
      <w:pPr>
        <w:rPr>
          <w:rFonts w:cstheme="minorHAnsi"/>
          <w:sz w:val="24"/>
          <w:szCs w:val="24"/>
        </w:rPr>
      </w:pPr>
      <w:r w:rsidRPr="000A0DEC">
        <w:rPr>
          <w:rFonts w:cstheme="minorHAnsi"/>
          <w:sz w:val="24"/>
          <w:szCs w:val="24"/>
        </w:rPr>
        <w:t xml:space="preserve">Reports by professionals will be done based on existing knowledge of a child and contact by phone and video conferencing e.g. Skype. Educational Psychologists will use a consultation approach, talking to parents, school and in some cases the child or young person. It will be noted that the reports were written during the coronavirus period and where necessary they </w:t>
      </w:r>
      <w:r>
        <w:rPr>
          <w:rFonts w:cstheme="minorHAnsi"/>
          <w:sz w:val="24"/>
          <w:szCs w:val="24"/>
        </w:rPr>
        <w:t xml:space="preserve">may be amended later. </w:t>
      </w:r>
      <w:r w:rsidRPr="000A0DEC">
        <w:rPr>
          <w:rFonts w:cstheme="minorHAnsi"/>
          <w:sz w:val="24"/>
          <w:szCs w:val="24"/>
        </w:rPr>
        <w:t xml:space="preserve"> The casework officer will prepare a draft plan based on all the advice</w:t>
      </w:r>
      <w:r>
        <w:rPr>
          <w:rFonts w:cstheme="minorHAnsi"/>
          <w:sz w:val="24"/>
          <w:szCs w:val="24"/>
        </w:rPr>
        <w:t>s which will</w:t>
      </w:r>
      <w:r w:rsidRPr="000A0DEC">
        <w:rPr>
          <w:rFonts w:cstheme="minorHAnsi"/>
          <w:sz w:val="24"/>
          <w:szCs w:val="24"/>
        </w:rPr>
        <w:t xml:space="preserve"> then be sent to you, the school and professionals who wrote the advices. You will then get a call to talk it through and you will be able to comment and ask for changes as you would have done at a co-production meeting. You and your child should still be actively involved in the process.</w:t>
      </w:r>
    </w:p>
    <w:p w:rsidR="000A0DEC" w:rsidRPr="000A0DEC" w:rsidRDefault="000A0DEC" w:rsidP="000A0DEC">
      <w:pPr>
        <w:rPr>
          <w:rFonts w:cstheme="minorHAnsi"/>
          <w:sz w:val="24"/>
          <w:szCs w:val="24"/>
        </w:rPr>
      </w:pPr>
      <w:r w:rsidRPr="000A0DEC">
        <w:rPr>
          <w:rFonts w:cstheme="minorHAnsi"/>
          <w:sz w:val="24"/>
          <w:szCs w:val="24"/>
        </w:rPr>
        <w:t>The SEN Panel is till meeting with the usual multi-agency membership including a parent representative.</w:t>
      </w:r>
    </w:p>
    <w:p w:rsidR="000A0DEC" w:rsidRPr="000A0DEC" w:rsidRDefault="000A0DEC" w:rsidP="000A0DEC">
      <w:pPr>
        <w:rPr>
          <w:rFonts w:cstheme="minorHAnsi"/>
          <w:i/>
          <w:sz w:val="24"/>
          <w:szCs w:val="24"/>
        </w:rPr>
      </w:pPr>
      <w:r w:rsidRPr="000A0DEC">
        <w:rPr>
          <w:rFonts w:cstheme="minorHAnsi"/>
          <w:i/>
          <w:sz w:val="24"/>
          <w:szCs w:val="24"/>
        </w:rPr>
        <w:t>Changes to educational provision for children with EHCPs during coronavirus</w:t>
      </w:r>
    </w:p>
    <w:p w:rsidR="000A0DEC" w:rsidRPr="000A0DEC" w:rsidRDefault="000A0DEC" w:rsidP="000A0DEC">
      <w:pPr>
        <w:rPr>
          <w:rFonts w:cstheme="minorHAnsi"/>
          <w:sz w:val="24"/>
          <w:szCs w:val="24"/>
        </w:rPr>
      </w:pPr>
      <w:r w:rsidRPr="000A0DEC">
        <w:rPr>
          <w:rFonts w:cstheme="minorHAnsi"/>
          <w:sz w:val="24"/>
          <w:szCs w:val="24"/>
        </w:rPr>
        <w:t xml:space="preserve">The government passed the Coronavirus Act in response to the outbreak. This gave them the power to relax some of the law around EHCPs if they decided this was necessary. On 30 April they activated these powers. This temporarily relaxes the legal duty on local authorities or health commissioning bodies (CCGs) to secure or arrange the provision set out in an Education, Health and Care (EHC) Plan down to a duty to use ‘reasonable endeavours’ to do so. If they can’t maintain the usual provision despite these efforts, they will not be breaching their legal responsibilities. In simple terms this means you can’t insist on what it says in the EHC plan at the moment, but the school and LA should be trying to make sure your child gets some input, working together with you if they are at home. This reflects the reality of what has been happening already in practice. It is a temporary measure in force </w:t>
      </w:r>
      <w:r w:rsidR="009C38D3">
        <w:rPr>
          <w:rFonts w:cstheme="minorHAnsi"/>
          <w:sz w:val="24"/>
          <w:szCs w:val="24"/>
        </w:rPr>
        <w:t>from 1st</w:t>
      </w:r>
      <w:r w:rsidRPr="000A0DEC">
        <w:rPr>
          <w:rFonts w:cstheme="minorHAnsi"/>
          <w:sz w:val="24"/>
          <w:szCs w:val="24"/>
        </w:rPr>
        <w:t xml:space="preserve"> May, although it will be reviewed monthly and can be extended for another temporary period.</w:t>
      </w:r>
    </w:p>
    <w:p w:rsidR="000A0DEC" w:rsidRPr="000A0DEC" w:rsidRDefault="000A0DEC" w:rsidP="000A0DEC">
      <w:pPr>
        <w:rPr>
          <w:rFonts w:cstheme="minorHAnsi"/>
          <w:sz w:val="24"/>
          <w:szCs w:val="24"/>
        </w:rPr>
      </w:pPr>
      <w:r w:rsidRPr="000A0DEC">
        <w:rPr>
          <w:rFonts w:cstheme="minorHAnsi"/>
          <w:b/>
          <w:bCs/>
          <w:sz w:val="24"/>
          <w:szCs w:val="24"/>
        </w:rPr>
        <w:t>Any changes to provision are only temporary. </w:t>
      </w:r>
      <w:r w:rsidRPr="000A0DEC">
        <w:rPr>
          <w:rFonts w:cstheme="minorHAnsi"/>
          <w:sz w:val="24"/>
          <w:szCs w:val="24"/>
        </w:rPr>
        <w:t>The government guidance is clear that parents who consent to changes to, or reductions in, their child’s provision during this outbreak will not be considered to have agreed a permanent change to what their child needs in their EHC plan.</w:t>
      </w:r>
    </w:p>
    <w:p w:rsidR="000A0DEC" w:rsidRPr="009C38D3" w:rsidRDefault="000A0DEC" w:rsidP="000A0DEC">
      <w:pPr>
        <w:rPr>
          <w:rFonts w:cstheme="minorHAnsi"/>
          <w:i/>
          <w:sz w:val="24"/>
          <w:szCs w:val="24"/>
        </w:rPr>
      </w:pPr>
      <w:r w:rsidRPr="009C38D3">
        <w:rPr>
          <w:rFonts w:cstheme="minorHAnsi"/>
          <w:i/>
          <w:sz w:val="24"/>
          <w:szCs w:val="24"/>
        </w:rPr>
        <w:t>Annual reviews of EHCPs</w:t>
      </w:r>
    </w:p>
    <w:p w:rsidR="000A0DEC" w:rsidRPr="000A0DEC" w:rsidRDefault="000A0DEC" w:rsidP="000A0DEC">
      <w:pPr>
        <w:rPr>
          <w:rFonts w:cstheme="minorHAnsi"/>
          <w:sz w:val="24"/>
          <w:szCs w:val="24"/>
        </w:rPr>
      </w:pPr>
      <w:r w:rsidRPr="000A0DEC">
        <w:rPr>
          <w:rFonts w:cstheme="minorHAnsi"/>
          <w:sz w:val="24"/>
          <w:szCs w:val="24"/>
        </w:rPr>
        <w:t>The Coronavirus Emergency legislation has given LAs and schools some flexibility on the deadlines for annual reviews. Summer term annual reviews may be postponed, although some schools are using telephone and video conferencing to carry out some reviews.</w:t>
      </w:r>
    </w:p>
    <w:p w:rsidR="000A0DEC" w:rsidRPr="000A0DEC" w:rsidRDefault="000A0DEC" w:rsidP="000A0DEC">
      <w:pPr>
        <w:rPr>
          <w:rFonts w:cstheme="minorHAnsi"/>
          <w:sz w:val="24"/>
          <w:szCs w:val="24"/>
        </w:rPr>
      </w:pPr>
      <w:r w:rsidRPr="000A0DEC">
        <w:rPr>
          <w:rFonts w:cstheme="minorHAnsi"/>
          <w:sz w:val="24"/>
          <w:szCs w:val="24"/>
        </w:rPr>
        <w:t>If you feel there is an urgent need to amend the provision or placement in the child or young person’s EHC plan, speak to the school and the LA about this to see what review mechanisms could be put in place.</w:t>
      </w:r>
    </w:p>
    <w:p w:rsidR="000A0DEC" w:rsidRPr="000A0DEC" w:rsidRDefault="000A0DEC" w:rsidP="000A0DEC">
      <w:pPr>
        <w:rPr>
          <w:rFonts w:cstheme="minorHAnsi"/>
          <w:sz w:val="24"/>
          <w:szCs w:val="24"/>
        </w:rPr>
      </w:pPr>
    </w:p>
    <w:p w:rsidR="008008CC" w:rsidRPr="008008CC" w:rsidRDefault="008008CC" w:rsidP="008008CC">
      <w:pPr>
        <w:rPr>
          <w:rFonts w:cstheme="minorHAnsi"/>
          <w:i/>
          <w:sz w:val="24"/>
          <w:szCs w:val="24"/>
        </w:rPr>
      </w:pPr>
      <w:r w:rsidRPr="008008CC">
        <w:rPr>
          <w:rFonts w:cstheme="minorHAnsi"/>
          <w:i/>
          <w:sz w:val="24"/>
          <w:szCs w:val="24"/>
        </w:rPr>
        <w:t>School transport</w:t>
      </w:r>
    </w:p>
    <w:p w:rsidR="008008CC" w:rsidRPr="008008CC" w:rsidRDefault="008008CC" w:rsidP="008008CC">
      <w:pPr>
        <w:rPr>
          <w:rFonts w:cstheme="minorHAnsi"/>
          <w:sz w:val="24"/>
          <w:szCs w:val="24"/>
        </w:rPr>
      </w:pPr>
      <w:r w:rsidRPr="008008CC">
        <w:rPr>
          <w:rFonts w:cstheme="minorHAnsi"/>
          <w:sz w:val="24"/>
          <w:szCs w:val="24"/>
        </w:rPr>
        <w:t>Local authorities must continue to ensure children are supported to get to school safely, so your child should still get transport if they did so before. Of course you may prefer not to use transport to reduce the number of different people your child mixes with at this time. If you did not have transport before but your child has been moved to another school and this makes the journey more difficult, you should ask about transport.</w:t>
      </w:r>
    </w:p>
    <w:p w:rsidR="008008CC" w:rsidRPr="007D7534" w:rsidRDefault="008008CC" w:rsidP="008008CC">
      <w:pPr>
        <w:rPr>
          <w:rFonts w:cstheme="minorHAnsi"/>
          <w:i/>
          <w:sz w:val="24"/>
          <w:szCs w:val="24"/>
        </w:rPr>
      </w:pPr>
      <w:r w:rsidRPr="007D7534">
        <w:rPr>
          <w:rFonts w:cstheme="minorHAnsi"/>
          <w:i/>
          <w:sz w:val="24"/>
          <w:szCs w:val="24"/>
        </w:rPr>
        <w:t>Private, independent, non-maintained schools, colleges or nurseries</w:t>
      </w:r>
    </w:p>
    <w:p w:rsidR="008008CC" w:rsidRPr="008008CC" w:rsidRDefault="008008CC" w:rsidP="008008CC">
      <w:pPr>
        <w:rPr>
          <w:rFonts w:cstheme="minorHAnsi"/>
          <w:sz w:val="24"/>
          <w:szCs w:val="24"/>
        </w:rPr>
      </w:pPr>
      <w:r w:rsidRPr="008008CC">
        <w:rPr>
          <w:rFonts w:cstheme="minorHAnsi"/>
          <w:sz w:val="24"/>
          <w:szCs w:val="24"/>
        </w:rPr>
        <w:t>All nurseries, private schools, sixth forms and FE Colleges have all been asked to follow the same guidance for attendance of children including those with EHCPs, whether they are private or state-funded. There is a lot of detail for them to work through</w:t>
      </w:r>
      <w:r>
        <w:rPr>
          <w:rFonts w:cstheme="minorHAnsi"/>
          <w:sz w:val="24"/>
          <w:szCs w:val="24"/>
        </w:rPr>
        <w:t xml:space="preserve"> regarding</w:t>
      </w:r>
      <w:r w:rsidRPr="008008CC">
        <w:rPr>
          <w:rFonts w:cstheme="minorHAnsi"/>
          <w:sz w:val="24"/>
          <w:szCs w:val="24"/>
        </w:rPr>
        <w:t xml:space="preserve"> which children and young people they need to provide for and how to implement an offer to these children in practice. The government has said they will provide financial support for these settings as required. But we have heard that some have closed to all children and young people regardless. Check with the setting your child attends. If they are not making a plan for your child and you think your child is one of those that </w:t>
      </w:r>
      <w:proofErr w:type="gramStart"/>
      <w:r w:rsidRPr="008008CC">
        <w:rPr>
          <w:rFonts w:cstheme="minorHAnsi"/>
          <w:sz w:val="24"/>
          <w:szCs w:val="24"/>
        </w:rPr>
        <w:t>needs</w:t>
      </w:r>
      <w:proofErr w:type="gramEnd"/>
      <w:r w:rsidRPr="008008CC">
        <w:rPr>
          <w:rFonts w:cstheme="minorHAnsi"/>
          <w:sz w:val="24"/>
          <w:szCs w:val="24"/>
        </w:rPr>
        <w:t xml:space="preserve"> to be getting provision in school rather than being safer at home</w:t>
      </w:r>
      <w:r>
        <w:rPr>
          <w:rFonts w:cstheme="minorHAnsi"/>
          <w:sz w:val="24"/>
          <w:szCs w:val="24"/>
        </w:rPr>
        <w:t xml:space="preserve">, please contact your SEN Caseworker to ask </w:t>
      </w:r>
      <w:r w:rsidRPr="008008CC">
        <w:rPr>
          <w:rFonts w:cstheme="minorHAnsi"/>
          <w:sz w:val="24"/>
          <w:szCs w:val="24"/>
        </w:rPr>
        <w:t>for advice.</w:t>
      </w:r>
    </w:p>
    <w:p w:rsidR="007D7534" w:rsidRPr="007D7534" w:rsidRDefault="007D7534" w:rsidP="007D7534">
      <w:pPr>
        <w:rPr>
          <w:rFonts w:cstheme="minorHAnsi"/>
          <w:b/>
          <w:sz w:val="36"/>
          <w:szCs w:val="36"/>
        </w:rPr>
      </w:pPr>
      <w:r w:rsidRPr="007D7534">
        <w:rPr>
          <w:rFonts w:cstheme="minorHAnsi"/>
          <w:b/>
          <w:bCs/>
          <w:sz w:val="36"/>
          <w:szCs w:val="36"/>
        </w:rPr>
        <w:t>Appeals and mediation</w:t>
      </w:r>
    </w:p>
    <w:p w:rsidR="007D7534" w:rsidRPr="007D7534" w:rsidRDefault="007D7534" w:rsidP="007D7534">
      <w:pPr>
        <w:rPr>
          <w:rFonts w:cstheme="minorHAnsi"/>
          <w:i/>
          <w:sz w:val="24"/>
          <w:szCs w:val="24"/>
        </w:rPr>
      </w:pPr>
      <w:r w:rsidRPr="007D7534">
        <w:rPr>
          <w:rFonts w:cstheme="minorHAnsi"/>
          <w:i/>
          <w:sz w:val="24"/>
          <w:szCs w:val="24"/>
        </w:rPr>
        <w:t xml:space="preserve">Appeals to the SEND Tribunal during </w:t>
      </w:r>
      <w:proofErr w:type="spellStart"/>
      <w:r w:rsidRPr="007D7534">
        <w:rPr>
          <w:rFonts w:cstheme="minorHAnsi"/>
          <w:i/>
          <w:sz w:val="24"/>
          <w:szCs w:val="24"/>
        </w:rPr>
        <w:t>coronavrius</w:t>
      </w:r>
      <w:proofErr w:type="spellEnd"/>
    </w:p>
    <w:p w:rsidR="007D7534" w:rsidRPr="007D7534" w:rsidRDefault="007D7534" w:rsidP="007D7534">
      <w:pPr>
        <w:rPr>
          <w:rFonts w:cstheme="minorHAnsi"/>
          <w:sz w:val="24"/>
          <w:szCs w:val="24"/>
        </w:rPr>
      </w:pPr>
      <w:r w:rsidRPr="007D7534">
        <w:rPr>
          <w:rFonts w:cstheme="minorHAnsi"/>
          <w:sz w:val="24"/>
          <w:szCs w:val="24"/>
        </w:rPr>
        <w:t>Mediation is continuing but face to face meetings are being replaced by video conferencing</w:t>
      </w:r>
      <w:proofErr w:type="gramStart"/>
      <w:r w:rsidRPr="007D7534">
        <w:rPr>
          <w:rFonts w:cstheme="minorHAnsi"/>
          <w:sz w:val="24"/>
          <w:szCs w:val="24"/>
        </w:rPr>
        <w:t>..</w:t>
      </w:r>
      <w:proofErr w:type="gramEnd"/>
      <w:r w:rsidRPr="007D7534">
        <w:rPr>
          <w:rFonts w:cstheme="minorHAnsi"/>
          <w:sz w:val="24"/>
          <w:szCs w:val="24"/>
        </w:rPr>
        <w:t> The law has been temporarily changed to relax the deadlines by which parents or young people must contact a mediation adviser, prior to bringing an appeal. Within 2 months after written notice of the local authority’s decision, the parent or young person should contact the mediation adviser to inform them they wish to appeal and whether they wish to pursue mediation. If this can’t be done because of a reason related to the incidence or transmission of coronavirus, then the parent or young person are required to give the written notice as soon as reasonably practicable.</w:t>
      </w:r>
    </w:p>
    <w:p w:rsidR="007D7534" w:rsidRPr="007D7534" w:rsidRDefault="007D7534" w:rsidP="007D7534">
      <w:pPr>
        <w:rPr>
          <w:rFonts w:cstheme="minorHAnsi"/>
          <w:sz w:val="24"/>
          <w:szCs w:val="24"/>
        </w:rPr>
      </w:pPr>
      <w:r w:rsidRPr="007D7534">
        <w:rPr>
          <w:rFonts w:cstheme="minorHAnsi"/>
          <w:sz w:val="24"/>
          <w:szCs w:val="24"/>
        </w:rPr>
        <w:t>Tribunals are going ahead during the coronavirus period. SEND Tribunal hearings are being carried out on paper (if all parties agree) or by telephone or video call. If you have a hearing coming up the tribunal service will contact you to make arrangements.  The Tribunal have asked parties not to call them until 2 days before hearings if they haven’t heard anything as, like every public service, they are affected by staff shortages as a result of COVID-19.</w:t>
      </w:r>
    </w:p>
    <w:p w:rsidR="007D7534" w:rsidRPr="007D7534" w:rsidRDefault="007D7534" w:rsidP="007D7534">
      <w:pPr>
        <w:rPr>
          <w:rFonts w:cstheme="minorHAnsi"/>
          <w:sz w:val="24"/>
          <w:szCs w:val="24"/>
        </w:rPr>
      </w:pPr>
      <w:r w:rsidRPr="007D7534">
        <w:rPr>
          <w:rFonts w:cstheme="minorHAnsi"/>
          <w:sz w:val="24"/>
          <w:szCs w:val="24"/>
        </w:rPr>
        <w:t>Since 30 March 2020, appeals and claims have been prioritised by the judiciary and consideration given to the use of additional approaches including triaging of cases to ensure that decisions are made proportionately.  With these measures, it is expected that there should be no need to adjourn hearings if the parties are ready to go ahead, even though they may not be able to take place in person.</w:t>
      </w:r>
    </w:p>
    <w:p w:rsidR="007D7534" w:rsidRPr="007D7534" w:rsidRDefault="007D7534" w:rsidP="007D7534">
      <w:pPr>
        <w:rPr>
          <w:rFonts w:cstheme="minorHAnsi"/>
          <w:sz w:val="24"/>
          <w:szCs w:val="24"/>
        </w:rPr>
      </w:pPr>
      <w:r w:rsidRPr="007D7534">
        <w:rPr>
          <w:rFonts w:cstheme="minorHAnsi"/>
          <w:sz w:val="24"/>
          <w:szCs w:val="24"/>
        </w:rPr>
        <w:t>For new appeals, timescales and priorities have changed in the light of the current emergency. Any new appeals are now going to be listed on a 20-week timetable, unless it is about a phase transfer, which will be 12-14 weeks.</w:t>
      </w:r>
    </w:p>
    <w:p w:rsidR="007D7534" w:rsidRPr="007D7534" w:rsidRDefault="007D7534" w:rsidP="007D7534">
      <w:pPr>
        <w:rPr>
          <w:rFonts w:cstheme="minorHAnsi"/>
          <w:sz w:val="24"/>
          <w:szCs w:val="24"/>
        </w:rPr>
      </w:pPr>
      <w:r w:rsidRPr="007D7534">
        <w:rPr>
          <w:rFonts w:cstheme="minorHAnsi"/>
          <w:sz w:val="24"/>
          <w:szCs w:val="24"/>
        </w:rPr>
        <w:t>IPSEA also have </w:t>
      </w:r>
      <w:hyperlink r:id="rId9" w:history="1">
        <w:r w:rsidRPr="007D7534">
          <w:rPr>
            <w:rStyle w:val="Hyperlink"/>
            <w:rFonts w:cstheme="minorHAnsi"/>
            <w:sz w:val="24"/>
            <w:szCs w:val="24"/>
          </w:rPr>
          <w:t>helpful information and tips</w:t>
        </w:r>
      </w:hyperlink>
    </w:p>
    <w:p w:rsidR="007D7534" w:rsidRPr="007D7534" w:rsidRDefault="007D7534" w:rsidP="007D7534">
      <w:pPr>
        <w:rPr>
          <w:rFonts w:cstheme="minorHAnsi"/>
          <w:i/>
          <w:sz w:val="24"/>
          <w:szCs w:val="24"/>
        </w:rPr>
      </w:pPr>
      <w:r w:rsidRPr="007D7534">
        <w:rPr>
          <w:rFonts w:cstheme="minorHAnsi"/>
          <w:i/>
          <w:sz w:val="24"/>
          <w:szCs w:val="24"/>
        </w:rPr>
        <w:t>The Local Government Ombudsman (LGO)</w:t>
      </w:r>
    </w:p>
    <w:p w:rsidR="007D7534" w:rsidRPr="007D7534" w:rsidRDefault="007D7534" w:rsidP="007D7534">
      <w:pPr>
        <w:rPr>
          <w:rFonts w:cstheme="minorHAnsi"/>
          <w:sz w:val="24"/>
          <w:szCs w:val="24"/>
        </w:rPr>
      </w:pPr>
      <w:r w:rsidRPr="007D7534">
        <w:rPr>
          <w:rFonts w:cstheme="minorHAnsi"/>
          <w:sz w:val="24"/>
          <w:szCs w:val="24"/>
        </w:rPr>
        <w:t>The LGO are not taking any new cases for the time being.</w:t>
      </w:r>
    </w:p>
    <w:p w:rsidR="007D7534" w:rsidRPr="007D7534" w:rsidRDefault="007D7534" w:rsidP="007D7534">
      <w:pPr>
        <w:rPr>
          <w:rFonts w:cstheme="minorHAnsi"/>
          <w:i/>
          <w:sz w:val="24"/>
          <w:szCs w:val="24"/>
        </w:rPr>
      </w:pPr>
      <w:r w:rsidRPr="007D7534">
        <w:rPr>
          <w:rFonts w:cstheme="minorHAnsi"/>
          <w:i/>
          <w:sz w:val="24"/>
          <w:szCs w:val="24"/>
        </w:rPr>
        <w:t>Admissions appeals</w:t>
      </w:r>
    </w:p>
    <w:p w:rsidR="007D7534" w:rsidRPr="007D7534" w:rsidRDefault="007D7534" w:rsidP="007D7534">
      <w:pPr>
        <w:rPr>
          <w:rFonts w:cstheme="minorHAnsi"/>
          <w:sz w:val="24"/>
          <w:szCs w:val="24"/>
        </w:rPr>
      </w:pPr>
      <w:r w:rsidRPr="007D7534">
        <w:rPr>
          <w:rFonts w:cstheme="minorHAnsi"/>
          <w:sz w:val="24"/>
          <w:szCs w:val="24"/>
        </w:rPr>
        <w:t>Appeals about admissions are still possible, for example about the primary school or secondary school your child has been allocated for September this year. The rules have been changed temporarily so that these appeals don’t have to take place in person. They can be by telephone, video conference or through a paper-based appeal where all parties can make representations in writing. Deadlines have been made more flexible, but appeals must be heard as soon as reasonably practicable.</w:t>
      </w:r>
    </w:p>
    <w:p w:rsidR="003A2FF1" w:rsidRPr="009A1E10" w:rsidRDefault="003A2FF1">
      <w:pPr>
        <w:rPr>
          <w:rFonts w:cstheme="minorHAnsi"/>
          <w:sz w:val="24"/>
          <w:szCs w:val="24"/>
        </w:rPr>
      </w:pPr>
    </w:p>
    <w:sectPr w:rsidR="003A2FF1" w:rsidRPr="009A1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DE"/>
    <w:rsid w:val="00054746"/>
    <w:rsid w:val="00062708"/>
    <w:rsid w:val="000A0DEC"/>
    <w:rsid w:val="00227EC3"/>
    <w:rsid w:val="003A2FF1"/>
    <w:rsid w:val="00436102"/>
    <w:rsid w:val="00495C8F"/>
    <w:rsid w:val="007556DE"/>
    <w:rsid w:val="007D7534"/>
    <w:rsid w:val="008008CC"/>
    <w:rsid w:val="009A1E10"/>
    <w:rsid w:val="009C32B6"/>
    <w:rsid w:val="009C38D3"/>
    <w:rsid w:val="00DD365F"/>
    <w:rsid w:val="00FD5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DE"/>
  </w:style>
  <w:style w:type="paragraph" w:styleId="Heading2">
    <w:name w:val="heading 2"/>
    <w:basedOn w:val="Normal"/>
    <w:next w:val="Normal"/>
    <w:link w:val="Heading2Char"/>
    <w:uiPriority w:val="9"/>
    <w:semiHidden/>
    <w:unhideWhenUsed/>
    <w:qFormat/>
    <w:rsid w:val="000A0D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6DE"/>
    <w:pPr>
      <w:spacing w:after="37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1E10"/>
    <w:rPr>
      <w:color w:val="0000FF" w:themeColor="hyperlink"/>
      <w:u w:val="single"/>
    </w:rPr>
  </w:style>
  <w:style w:type="character" w:customStyle="1" w:styleId="Heading2Char">
    <w:name w:val="Heading 2 Char"/>
    <w:basedOn w:val="DefaultParagraphFont"/>
    <w:link w:val="Heading2"/>
    <w:uiPriority w:val="9"/>
    <w:semiHidden/>
    <w:rsid w:val="000A0DE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DE"/>
  </w:style>
  <w:style w:type="paragraph" w:styleId="Heading2">
    <w:name w:val="heading 2"/>
    <w:basedOn w:val="Normal"/>
    <w:next w:val="Normal"/>
    <w:link w:val="Heading2Char"/>
    <w:uiPriority w:val="9"/>
    <w:semiHidden/>
    <w:unhideWhenUsed/>
    <w:qFormat/>
    <w:rsid w:val="000A0D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6DE"/>
    <w:pPr>
      <w:spacing w:after="37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1E10"/>
    <w:rPr>
      <w:color w:val="0000FF" w:themeColor="hyperlink"/>
      <w:u w:val="single"/>
    </w:rPr>
  </w:style>
  <w:style w:type="character" w:customStyle="1" w:styleId="Heading2Char">
    <w:name w:val="Heading 2 Char"/>
    <w:basedOn w:val="DefaultParagraphFont"/>
    <w:link w:val="Heading2"/>
    <w:uiPriority w:val="9"/>
    <w:semiHidden/>
    <w:rsid w:val="000A0DE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305">
      <w:bodyDiv w:val="1"/>
      <w:marLeft w:val="0"/>
      <w:marRight w:val="0"/>
      <w:marTop w:val="0"/>
      <w:marBottom w:val="0"/>
      <w:divBdr>
        <w:top w:val="none" w:sz="0" w:space="0" w:color="auto"/>
        <w:left w:val="none" w:sz="0" w:space="0" w:color="auto"/>
        <w:bottom w:val="none" w:sz="0" w:space="0" w:color="auto"/>
        <w:right w:val="none" w:sz="0" w:space="0" w:color="auto"/>
      </w:divBdr>
      <w:divsChild>
        <w:div w:id="1398627418">
          <w:marLeft w:val="0"/>
          <w:marRight w:val="0"/>
          <w:marTop w:val="0"/>
          <w:marBottom w:val="0"/>
          <w:divBdr>
            <w:top w:val="none" w:sz="0" w:space="0" w:color="auto"/>
            <w:left w:val="none" w:sz="0" w:space="0" w:color="auto"/>
            <w:bottom w:val="none" w:sz="0" w:space="0" w:color="auto"/>
            <w:right w:val="none" w:sz="0" w:space="0" w:color="auto"/>
          </w:divBdr>
          <w:divsChild>
            <w:div w:id="1770614847">
              <w:marLeft w:val="0"/>
              <w:marRight w:val="0"/>
              <w:marTop w:val="0"/>
              <w:marBottom w:val="0"/>
              <w:divBdr>
                <w:top w:val="none" w:sz="0" w:space="0" w:color="auto"/>
                <w:left w:val="none" w:sz="0" w:space="0" w:color="auto"/>
                <w:bottom w:val="none" w:sz="0" w:space="0" w:color="auto"/>
                <w:right w:val="none" w:sz="0" w:space="0" w:color="auto"/>
              </w:divBdr>
              <w:divsChild>
                <w:div w:id="1190485555">
                  <w:marLeft w:val="0"/>
                  <w:marRight w:val="0"/>
                  <w:marTop w:val="0"/>
                  <w:marBottom w:val="0"/>
                  <w:divBdr>
                    <w:top w:val="none" w:sz="0" w:space="0" w:color="auto"/>
                    <w:left w:val="none" w:sz="0" w:space="0" w:color="auto"/>
                    <w:bottom w:val="none" w:sz="0" w:space="0" w:color="auto"/>
                    <w:right w:val="none" w:sz="0" w:space="0" w:color="auto"/>
                  </w:divBdr>
                  <w:divsChild>
                    <w:div w:id="483205401">
                      <w:marLeft w:val="0"/>
                      <w:marRight w:val="0"/>
                      <w:marTop w:val="0"/>
                      <w:marBottom w:val="0"/>
                      <w:divBdr>
                        <w:top w:val="none" w:sz="0" w:space="0" w:color="auto"/>
                        <w:left w:val="none" w:sz="0" w:space="0" w:color="auto"/>
                        <w:bottom w:val="none" w:sz="0" w:space="0" w:color="auto"/>
                        <w:right w:val="none" w:sz="0" w:space="0" w:color="auto"/>
                      </w:divBdr>
                      <w:divsChild>
                        <w:div w:id="922761731">
                          <w:marLeft w:val="0"/>
                          <w:marRight w:val="0"/>
                          <w:marTop w:val="0"/>
                          <w:marBottom w:val="0"/>
                          <w:divBdr>
                            <w:top w:val="none" w:sz="0" w:space="0" w:color="auto"/>
                            <w:left w:val="none" w:sz="0" w:space="0" w:color="auto"/>
                            <w:bottom w:val="none" w:sz="0" w:space="0" w:color="auto"/>
                            <w:right w:val="none" w:sz="0" w:space="0" w:color="auto"/>
                          </w:divBdr>
                          <w:divsChild>
                            <w:div w:id="1067847856">
                              <w:marLeft w:val="0"/>
                              <w:marRight w:val="0"/>
                              <w:marTop w:val="0"/>
                              <w:marBottom w:val="0"/>
                              <w:divBdr>
                                <w:top w:val="none" w:sz="0" w:space="0" w:color="auto"/>
                                <w:left w:val="none" w:sz="0" w:space="0" w:color="auto"/>
                                <w:bottom w:val="none" w:sz="0" w:space="0" w:color="auto"/>
                                <w:right w:val="none" w:sz="0" w:space="0" w:color="auto"/>
                              </w:divBdr>
                              <w:divsChild>
                                <w:div w:id="386028640">
                                  <w:marLeft w:val="0"/>
                                  <w:marRight w:val="0"/>
                                  <w:marTop w:val="0"/>
                                  <w:marBottom w:val="0"/>
                                  <w:divBdr>
                                    <w:top w:val="none" w:sz="0" w:space="0" w:color="auto"/>
                                    <w:left w:val="none" w:sz="0" w:space="0" w:color="auto"/>
                                    <w:bottom w:val="none" w:sz="0" w:space="0" w:color="auto"/>
                                    <w:right w:val="none" w:sz="0" w:space="0" w:color="auto"/>
                                  </w:divBdr>
                                  <w:divsChild>
                                    <w:div w:id="2089233389">
                                      <w:marLeft w:val="0"/>
                                      <w:marRight w:val="0"/>
                                      <w:marTop w:val="0"/>
                                      <w:marBottom w:val="0"/>
                                      <w:divBdr>
                                        <w:top w:val="none" w:sz="0" w:space="0" w:color="auto"/>
                                        <w:left w:val="none" w:sz="0" w:space="0" w:color="auto"/>
                                        <w:bottom w:val="none" w:sz="0" w:space="0" w:color="auto"/>
                                        <w:right w:val="none" w:sz="0" w:space="0" w:color="auto"/>
                                      </w:divBdr>
                                    </w:div>
                                    <w:div w:id="789326478">
                                      <w:marLeft w:val="0"/>
                                      <w:marRight w:val="0"/>
                                      <w:marTop w:val="0"/>
                                      <w:marBottom w:val="0"/>
                                      <w:divBdr>
                                        <w:top w:val="none" w:sz="0" w:space="0" w:color="auto"/>
                                        <w:left w:val="none" w:sz="0" w:space="0" w:color="auto"/>
                                        <w:bottom w:val="none" w:sz="0" w:space="0" w:color="auto"/>
                                        <w:right w:val="none" w:sz="0" w:space="0" w:color="auto"/>
                                      </w:divBdr>
                                    </w:div>
                                  </w:divsChild>
                                </w:div>
                                <w:div w:id="1773938392">
                                  <w:marLeft w:val="0"/>
                                  <w:marRight w:val="0"/>
                                  <w:marTop w:val="0"/>
                                  <w:marBottom w:val="0"/>
                                  <w:divBdr>
                                    <w:top w:val="none" w:sz="0" w:space="0" w:color="auto"/>
                                    <w:left w:val="none" w:sz="0" w:space="0" w:color="auto"/>
                                    <w:bottom w:val="none" w:sz="0" w:space="0" w:color="auto"/>
                                    <w:right w:val="none" w:sz="0" w:space="0" w:color="auto"/>
                                  </w:divBdr>
                                  <w:divsChild>
                                    <w:div w:id="76562567">
                                      <w:marLeft w:val="0"/>
                                      <w:marRight w:val="0"/>
                                      <w:marTop w:val="0"/>
                                      <w:marBottom w:val="0"/>
                                      <w:divBdr>
                                        <w:top w:val="none" w:sz="0" w:space="0" w:color="auto"/>
                                        <w:left w:val="none" w:sz="0" w:space="0" w:color="auto"/>
                                        <w:bottom w:val="none" w:sz="0" w:space="0" w:color="auto"/>
                                        <w:right w:val="none" w:sz="0" w:space="0" w:color="auto"/>
                                      </w:divBdr>
                                    </w:div>
                                    <w:div w:id="5340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90082">
      <w:bodyDiv w:val="1"/>
      <w:marLeft w:val="0"/>
      <w:marRight w:val="0"/>
      <w:marTop w:val="0"/>
      <w:marBottom w:val="0"/>
      <w:divBdr>
        <w:top w:val="none" w:sz="0" w:space="0" w:color="auto"/>
        <w:left w:val="none" w:sz="0" w:space="0" w:color="auto"/>
        <w:bottom w:val="none" w:sz="0" w:space="0" w:color="auto"/>
        <w:right w:val="none" w:sz="0" w:space="0" w:color="auto"/>
      </w:divBdr>
      <w:divsChild>
        <w:div w:id="1430926296">
          <w:marLeft w:val="0"/>
          <w:marRight w:val="0"/>
          <w:marTop w:val="0"/>
          <w:marBottom w:val="0"/>
          <w:divBdr>
            <w:top w:val="none" w:sz="0" w:space="0" w:color="auto"/>
            <w:left w:val="none" w:sz="0" w:space="0" w:color="auto"/>
            <w:bottom w:val="none" w:sz="0" w:space="0" w:color="auto"/>
            <w:right w:val="none" w:sz="0" w:space="0" w:color="auto"/>
          </w:divBdr>
          <w:divsChild>
            <w:div w:id="1248272572">
              <w:marLeft w:val="0"/>
              <w:marRight w:val="0"/>
              <w:marTop w:val="0"/>
              <w:marBottom w:val="0"/>
              <w:divBdr>
                <w:top w:val="none" w:sz="0" w:space="0" w:color="auto"/>
                <w:left w:val="none" w:sz="0" w:space="0" w:color="auto"/>
                <w:bottom w:val="none" w:sz="0" w:space="0" w:color="auto"/>
                <w:right w:val="none" w:sz="0" w:space="0" w:color="auto"/>
              </w:divBdr>
              <w:divsChild>
                <w:div w:id="1498837772">
                  <w:marLeft w:val="0"/>
                  <w:marRight w:val="0"/>
                  <w:marTop w:val="0"/>
                  <w:marBottom w:val="0"/>
                  <w:divBdr>
                    <w:top w:val="none" w:sz="0" w:space="0" w:color="auto"/>
                    <w:left w:val="none" w:sz="0" w:space="0" w:color="auto"/>
                    <w:bottom w:val="none" w:sz="0" w:space="0" w:color="auto"/>
                    <w:right w:val="none" w:sz="0" w:space="0" w:color="auto"/>
                  </w:divBdr>
                  <w:divsChild>
                    <w:div w:id="2095515868">
                      <w:marLeft w:val="0"/>
                      <w:marRight w:val="0"/>
                      <w:marTop w:val="0"/>
                      <w:marBottom w:val="0"/>
                      <w:divBdr>
                        <w:top w:val="none" w:sz="0" w:space="0" w:color="auto"/>
                        <w:left w:val="none" w:sz="0" w:space="0" w:color="auto"/>
                        <w:bottom w:val="none" w:sz="0" w:space="0" w:color="auto"/>
                        <w:right w:val="none" w:sz="0" w:space="0" w:color="auto"/>
                      </w:divBdr>
                      <w:divsChild>
                        <w:div w:id="218398005">
                          <w:marLeft w:val="0"/>
                          <w:marRight w:val="0"/>
                          <w:marTop w:val="0"/>
                          <w:marBottom w:val="0"/>
                          <w:divBdr>
                            <w:top w:val="none" w:sz="0" w:space="0" w:color="auto"/>
                            <w:left w:val="none" w:sz="0" w:space="0" w:color="auto"/>
                            <w:bottom w:val="none" w:sz="0" w:space="0" w:color="auto"/>
                            <w:right w:val="none" w:sz="0" w:space="0" w:color="auto"/>
                          </w:divBdr>
                          <w:divsChild>
                            <w:div w:id="603881404">
                              <w:marLeft w:val="0"/>
                              <w:marRight w:val="0"/>
                              <w:marTop w:val="0"/>
                              <w:marBottom w:val="0"/>
                              <w:divBdr>
                                <w:top w:val="none" w:sz="0" w:space="0" w:color="auto"/>
                                <w:left w:val="none" w:sz="0" w:space="0" w:color="auto"/>
                                <w:bottom w:val="none" w:sz="0" w:space="0" w:color="auto"/>
                                <w:right w:val="none" w:sz="0" w:space="0" w:color="auto"/>
                              </w:divBdr>
                              <w:divsChild>
                                <w:div w:id="2121021611">
                                  <w:marLeft w:val="0"/>
                                  <w:marRight w:val="0"/>
                                  <w:marTop w:val="0"/>
                                  <w:marBottom w:val="0"/>
                                  <w:divBdr>
                                    <w:top w:val="none" w:sz="0" w:space="0" w:color="auto"/>
                                    <w:left w:val="none" w:sz="0" w:space="0" w:color="auto"/>
                                    <w:bottom w:val="none" w:sz="0" w:space="0" w:color="auto"/>
                                    <w:right w:val="none" w:sz="0" w:space="0" w:color="auto"/>
                                  </w:divBdr>
                                  <w:divsChild>
                                    <w:div w:id="1718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587375">
      <w:bodyDiv w:val="1"/>
      <w:marLeft w:val="0"/>
      <w:marRight w:val="0"/>
      <w:marTop w:val="0"/>
      <w:marBottom w:val="0"/>
      <w:divBdr>
        <w:top w:val="none" w:sz="0" w:space="0" w:color="auto"/>
        <w:left w:val="none" w:sz="0" w:space="0" w:color="auto"/>
        <w:bottom w:val="none" w:sz="0" w:space="0" w:color="auto"/>
        <w:right w:val="none" w:sz="0" w:space="0" w:color="auto"/>
      </w:divBdr>
      <w:divsChild>
        <w:div w:id="321353854">
          <w:marLeft w:val="0"/>
          <w:marRight w:val="0"/>
          <w:marTop w:val="0"/>
          <w:marBottom w:val="0"/>
          <w:divBdr>
            <w:top w:val="none" w:sz="0" w:space="0" w:color="auto"/>
            <w:left w:val="none" w:sz="0" w:space="0" w:color="auto"/>
            <w:bottom w:val="none" w:sz="0" w:space="0" w:color="auto"/>
            <w:right w:val="none" w:sz="0" w:space="0" w:color="auto"/>
          </w:divBdr>
          <w:divsChild>
            <w:div w:id="239875076">
              <w:marLeft w:val="0"/>
              <w:marRight w:val="0"/>
              <w:marTop w:val="0"/>
              <w:marBottom w:val="0"/>
              <w:divBdr>
                <w:top w:val="none" w:sz="0" w:space="0" w:color="auto"/>
                <w:left w:val="none" w:sz="0" w:space="0" w:color="auto"/>
                <w:bottom w:val="none" w:sz="0" w:space="0" w:color="auto"/>
                <w:right w:val="none" w:sz="0" w:space="0" w:color="auto"/>
              </w:divBdr>
              <w:divsChild>
                <w:div w:id="1683821616">
                  <w:marLeft w:val="0"/>
                  <w:marRight w:val="0"/>
                  <w:marTop w:val="0"/>
                  <w:marBottom w:val="0"/>
                  <w:divBdr>
                    <w:top w:val="none" w:sz="0" w:space="0" w:color="auto"/>
                    <w:left w:val="none" w:sz="0" w:space="0" w:color="auto"/>
                    <w:bottom w:val="none" w:sz="0" w:space="0" w:color="auto"/>
                    <w:right w:val="none" w:sz="0" w:space="0" w:color="auto"/>
                  </w:divBdr>
                  <w:divsChild>
                    <w:div w:id="368460494">
                      <w:marLeft w:val="0"/>
                      <w:marRight w:val="0"/>
                      <w:marTop w:val="0"/>
                      <w:marBottom w:val="0"/>
                      <w:divBdr>
                        <w:top w:val="none" w:sz="0" w:space="0" w:color="auto"/>
                        <w:left w:val="none" w:sz="0" w:space="0" w:color="auto"/>
                        <w:bottom w:val="none" w:sz="0" w:space="0" w:color="auto"/>
                        <w:right w:val="none" w:sz="0" w:space="0" w:color="auto"/>
                      </w:divBdr>
                      <w:divsChild>
                        <w:div w:id="1654213341">
                          <w:marLeft w:val="0"/>
                          <w:marRight w:val="0"/>
                          <w:marTop w:val="0"/>
                          <w:marBottom w:val="0"/>
                          <w:divBdr>
                            <w:top w:val="none" w:sz="0" w:space="0" w:color="auto"/>
                            <w:left w:val="none" w:sz="0" w:space="0" w:color="auto"/>
                            <w:bottom w:val="none" w:sz="0" w:space="0" w:color="auto"/>
                            <w:right w:val="none" w:sz="0" w:space="0" w:color="auto"/>
                          </w:divBdr>
                          <w:divsChild>
                            <w:div w:id="1725446594">
                              <w:marLeft w:val="0"/>
                              <w:marRight w:val="0"/>
                              <w:marTop w:val="0"/>
                              <w:marBottom w:val="0"/>
                              <w:divBdr>
                                <w:top w:val="none" w:sz="0" w:space="0" w:color="auto"/>
                                <w:left w:val="none" w:sz="0" w:space="0" w:color="auto"/>
                                <w:bottom w:val="none" w:sz="0" w:space="0" w:color="auto"/>
                                <w:right w:val="none" w:sz="0" w:space="0" w:color="auto"/>
                              </w:divBdr>
                              <w:divsChild>
                                <w:div w:id="1337852507">
                                  <w:marLeft w:val="0"/>
                                  <w:marRight w:val="0"/>
                                  <w:marTop w:val="0"/>
                                  <w:marBottom w:val="0"/>
                                  <w:divBdr>
                                    <w:top w:val="none" w:sz="0" w:space="0" w:color="auto"/>
                                    <w:left w:val="none" w:sz="0" w:space="0" w:color="auto"/>
                                    <w:bottom w:val="none" w:sz="0" w:space="0" w:color="auto"/>
                                    <w:right w:val="none" w:sz="0" w:space="0" w:color="auto"/>
                                  </w:divBdr>
                                  <w:divsChild>
                                    <w:div w:id="19357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39396">
      <w:bodyDiv w:val="1"/>
      <w:marLeft w:val="0"/>
      <w:marRight w:val="0"/>
      <w:marTop w:val="0"/>
      <w:marBottom w:val="0"/>
      <w:divBdr>
        <w:top w:val="none" w:sz="0" w:space="0" w:color="auto"/>
        <w:left w:val="none" w:sz="0" w:space="0" w:color="auto"/>
        <w:bottom w:val="none" w:sz="0" w:space="0" w:color="auto"/>
        <w:right w:val="none" w:sz="0" w:space="0" w:color="auto"/>
      </w:divBdr>
      <w:divsChild>
        <w:div w:id="1721396142">
          <w:marLeft w:val="0"/>
          <w:marRight w:val="0"/>
          <w:marTop w:val="0"/>
          <w:marBottom w:val="0"/>
          <w:divBdr>
            <w:top w:val="none" w:sz="0" w:space="0" w:color="auto"/>
            <w:left w:val="none" w:sz="0" w:space="0" w:color="auto"/>
            <w:bottom w:val="none" w:sz="0" w:space="0" w:color="auto"/>
            <w:right w:val="none" w:sz="0" w:space="0" w:color="auto"/>
          </w:divBdr>
          <w:divsChild>
            <w:div w:id="334694059">
              <w:marLeft w:val="0"/>
              <w:marRight w:val="0"/>
              <w:marTop w:val="0"/>
              <w:marBottom w:val="0"/>
              <w:divBdr>
                <w:top w:val="none" w:sz="0" w:space="0" w:color="auto"/>
                <w:left w:val="none" w:sz="0" w:space="0" w:color="auto"/>
                <w:bottom w:val="none" w:sz="0" w:space="0" w:color="auto"/>
                <w:right w:val="none" w:sz="0" w:space="0" w:color="auto"/>
              </w:divBdr>
              <w:divsChild>
                <w:div w:id="1763913712">
                  <w:marLeft w:val="0"/>
                  <w:marRight w:val="0"/>
                  <w:marTop w:val="0"/>
                  <w:marBottom w:val="0"/>
                  <w:divBdr>
                    <w:top w:val="none" w:sz="0" w:space="0" w:color="auto"/>
                    <w:left w:val="none" w:sz="0" w:space="0" w:color="auto"/>
                    <w:bottom w:val="none" w:sz="0" w:space="0" w:color="auto"/>
                    <w:right w:val="none" w:sz="0" w:space="0" w:color="auto"/>
                  </w:divBdr>
                  <w:divsChild>
                    <w:div w:id="1102264303">
                      <w:marLeft w:val="0"/>
                      <w:marRight w:val="0"/>
                      <w:marTop w:val="0"/>
                      <w:marBottom w:val="0"/>
                      <w:divBdr>
                        <w:top w:val="none" w:sz="0" w:space="0" w:color="auto"/>
                        <w:left w:val="none" w:sz="0" w:space="0" w:color="auto"/>
                        <w:bottom w:val="none" w:sz="0" w:space="0" w:color="auto"/>
                        <w:right w:val="none" w:sz="0" w:space="0" w:color="auto"/>
                      </w:divBdr>
                      <w:divsChild>
                        <w:div w:id="1638409397">
                          <w:marLeft w:val="0"/>
                          <w:marRight w:val="0"/>
                          <w:marTop w:val="0"/>
                          <w:marBottom w:val="0"/>
                          <w:divBdr>
                            <w:top w:val="none" w:sz="0" w:space="0" w:color="auto"/>
                            <w:left w:val="none" w:sz="0" w:space="0" w:color="auto"/>
                            <w:bottom w:val="none" w:sz="0" w:space="0" w:color="auto"/>
                            <w:right w:val="none" w:sz="0" w:space="0" w:color="auto"/>
                          </w:divBdr>
                          <w:divsChild>
                            <w:div w:id="1866211816">
                              <w:marLeft w:val="0"/>
                              <w:marRight w:val="0"/>
                              <w:marTop w:val="0"/>
                              <w:marBottom w:val="0"/>
                              <w:divBdr>
                                <w:top w:val="none" w:sz="0" w:space="0" w:color="auto"/>
                                <w:left w:val="none" w:sz="0" w:space="0" w:color="auto"/>
                                <w:bottom w:val="none" w:sz="0" w:space="0" w:color="auto"/>
                                <w:right w:val="none" w:sz="0" w:space="0" w:color="auto"/>
                              </w:divBdr>
                              <w:divsChild>
                                <w:div w:id="1697539002">
                                  <w:marLeft w:val="0"/>
                                  <w:marRight w:val="0"/>
                                  <w:marTop w:val="0"/>
                                  <w:marBottom w:val="0"/>
                                  <w:divBdr>
                                    <w:top w:val="none" w:sz="0" w:space="0" w:color="auto"/>
                                    <w:left w:val="none" w:sz="0" w:space="0" w:color="auto"/>
                                    <w:bottom w:val="none" w:sz="0" w:space="0" w:color="auto"/>
                                    <w:right w:val="none" w:sz="0" w:space="0" w:color="auto"/>
                                  </w:divBdr>
                                  <w:divsChild>
                                    <w:div w:id="12092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042263">
      <w:bodyDiv w:val="1"/>
      <w:marLeft w:val="0"/>
      <w:marRight w:val="0"/>
      <w:marTop w:val="0"/>
      <w:marBottom w:val="0"/>
      <w:divBdr>
        <w:top w:val="none" w:sz="0" w:space="0" w:color="auto"/>
        <w:left w:val="none" w:sz="0" w:space="0" w:color="auto"/>
        <w:bottom w:val="none" w:sz="0" w:space="0" w:color="auto"/>
        <w:right w:val="none" w:sz="0" w:space="0" w:color="auto"/>
      </w:divBdr>
      <w:divsChild>
        <w:div w:id="89619559">
          <w:marLeft w:val="0"/>
          <w:marRight w:val="0"/>
          <w:marTop w:val="0"/>
          <w:marBottom w:val="0"/>
          <w:divBdr>
            <w:top w:val="none" w:sz="0" w:space="0" w:color="auto"/>
            <w:left w:val="none" w:sz="0" w:space="0" w:color="auto"/>
            <w:bottom w:val="none" w:sz="0" w:space="0" w:color="auto"/>
            <w:right w:val="none" w:sz="0" w:space="0" w:color="auto"/>
          </w:divBdr>
          <w:divsChild>
            <w:div w:id="1530100174">
              <w:marLeft w:val="0"/>
              <w:marRight w:val="0"/>
              <w:marTop w:val="0"/>
              <w:marBottom w:val="0"/>
              <w:divBdr>
                <w:top w:val="none" w:sz="0" w:space="0" w:color="auto"/>
                <w:left w:val="none" w:sz="0" w:space="0" w:color="auto"/>
                <w:bottom w:val="none" w:sz="0" w:space="0" w:color="auto"/>
                <w:right w:val="none" w:sz="0" w:space="0" w:color="auto"/>
              </w:divBdr>
              <w:divsChild>
                <w:div w:id="170922211">
                  <w:marLeft w:val="0"/>
                  <w:marRight w:val="0"/>
                  <w:marTop w:val="0"/>
                  <w:marBottom w:val="0"/>
                  <w:divBdr>
                    <w:top w:val="none" w:sz="0" w:space="0" w:color="auto"/>
                    <w:left w:val="none" w:sz="0" w:space="0" w:color="auto"/>
                    <w:bottom w:val="none" w:sz="0" w:space="0" w:color="auto"/>
                    <w:right w:val="none" w:sz="0" w:space="0" w:color="auto"/>
                  </w:divBdr>
                  <w:divsChild>
                    <w:div w:id="2143617464">
                      <w:marLeft w:val="0"/>
                      <w:marRight w:val="0"/>
                      <w:marTop w:val="0"/>
                      <w:marBottom w:val="0"/>
                      <w:divBdr>
                        <w:top w:val="none" w:sz="0" w:space="0" w:color="auto"/>
                        <w:left w:val="none" w:sz="0" w:space="0" w:color="auto"/>
                        <w:bottom w:val="none" w:sz="0" w:space="0" w:color="auto"/>
                        <w:right w:val="none" w:sz="0" w:space="0" w:color="auto"/>
                      </w:divBdr>
                      <w:divsChild>
                        <w:div w:id="725883696">
                          <w:marLeft w:val="0"/>
                          <w:marRight w:val="0"/>
                          <w:marTop w:val="0"/>
                          <w:marBottom w:val="0"/>
                          <w:divBdr>
                            <w:top w:val="none" w:sz="0" w:space="0" w:color="auto"/>
                            <w:left w:val="none" w:sz="0" w:space="0" w:color="auto"/>
                            <w:bottom w:val="none" w:sz="0" w:space="0" w:color="auto"/>
                            <w:right w:val="none" w:sz="0" w:space="0" w:color="auto"/>
                          </w:divBdr>
                          <w:divsChild>
                            <w:div w:id="764692363">
                              <w:marLeft w:val="0"/>
                              <w:marRight w:val="0"/>
                              <w:marTop w:val="0"/>
                              <w:marBottom w:val="0"/>
                              <w:divBdr>
                                <w:top w:val="none" w:sz="0" w:space="0" w:color="auto"/>
                                <w:left w:val="none" w:sz="0" w:space="0" w:color="auto"/>
                                <w:bottom w:val="none" w:sz="0" w:space="0" w:color="auto"/>
                                <w:right w:val="none" w:sz="0" w:space="0" w:color="auto"/>
                              </w:divBdr>
                              <w:divsChild>
                                <w:div w:id="1050036570">
                                  <w:marLeft w:val="0"/>
                                  <w:marRight w:val="0"/>
                                  <w:marTop w:val="0"/>
                                  <w:marBottom w:val="0"/>
                                  <w:divBdr>
                                    <w:top w:val="none" w:sz="0" w:space="0" w:color="auto"/>
                                    <w:left w:val="none" w:sz="0" w:space="0" w:color="auto"/>
                                    <w:bottom w:val="none" w:sz="0" w:space="0" w:color="auto"/>
                                    <w:right w:val="none" w:sz="0" w:space="0" w:color="auto"/>
                                  </w:divBdr>
                                  <w:divsChild>
                                    <w:div w:id="851261276">
                                      <w:marLeft w:val="0"/>
                                      <w:marRight w:val="0"/>
                                      <w:marTop w:val="0"/>
                                      <w:marBottom w:val="0"/>
                                      <w:divBdr>
                                        <w:top w:val="none" w:sz="0" w:space="0" w:color="auto"/>
                                        <w:left w:val="none" w:sz="0" w:space="0" w:color="auto"/>
                                        <w:bottom w:val="none" w:sz="0" w:space="0" w:color="auto"/>
                                        <w:right w:val="none" w:sz="0" w:space="0" w:color="auto"/>
                                      </w:divBdr>
                                    </w:div>
                                    <w:div w:id="16317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170559">
      <w:bodyDiv w:val="1"/>
      <w:marLeft w:val="0"/>
      <w:marRight w:val="0"/>
      <w:marTop w:val="0"/>
      <w:marBottom w:val="0"/>
      <w:divBdr>
        <w:top w:val="none" w:sz="0" w:space="0" w:color="auto"/>
        <w:left w:val="none" w:sz="0" w:space="0" w:color="auto"/>
        <w:bottom w:val="none" w:sz="0" w:space="0" w:color="auto"/>
        <w:right w:val="none" w:sz="0" w:space="0" w:color="auto"/>
      </w:divBdr>
      <w:divsChild>
        <w:div w:id="1980646025">
          <w:marLeft w:val="0"/>
          <w:marRight w:val="0"/>
          <w:marTop w:val="0"/>
          <w:marBottom w:val="0"/>
          <w:divBdr>
            <w:top w:val="none" w:sz="0" w:space="0" w:color="auto"/>
            <w:left w:val="none" w:sz="0" w:space="0" w:color="auto"/>
            <w:bottom w:val="none" w:sz="0" w:space="0" w:color="auto"/>
            <w:right w:val="none" w:sz="0" w:space="0" w:color="auto"/>
          </w:divBdr>
          <w:divsChild>
            <w:div w:id="1923565095">
              <w:marLeft w:val="0"/>
              <w:marRight w:val="0"/>
              <w:marTop w:val="0"/>
              <w:marBottom w:val="0"/>
              <w:divBdr>
                <w:top w:val="none" w:sz="0" w:space="0" w:color="auto"/>
                <w:left w:val="none" w:sz="0" w:space="0" w:color="auto"/>
                <w:bottom w:val="none" w:sz="0" w:space="0" w:color="auto"/>
                <w:right w:val="none" w:sz="0" w:space="0" w:color="auto"/>
              </w:divBdr>
              <w:divsChild>
                <w:div w:id="451290388">
                  <w:marLeft w:val="0"/>
                  <w:marRight w:val="0"/>
                  <w:marTop w:val="0"/>
                  <w:marBottom w:val="0"/>
                  <w:divBdr>
                    <w:top w:val="none" w:sz="0" w:space="0" w:color="auto"/>
                    <w:left w:val="none" w:sz="0" w:space="0" w:color="auto"/>
                    <w:bottom w:val="none" w:sz="0" w:space="0" w:color="auto"/>
                    <w:right w:val="none" w:sz="0" w:space="0" w:color="auto"/>
                  </w:divBdr>
                  <w:divsChild>
                    <w:div w:id="1385135440">
                      <w:marLeft w:val="0"/>
                      <w:marRight w:val="0"/>
                      <w:marTop w:val="0"/>
                      <w:marBottom w:val="0"/>
                      <w:divBdr>
                        <w:top w:val="none" w:sz="0" w:space="0" w:color="auto"/>
                        <w:left w:val="none" w:sz="0" w:space="0" w:color="auto"/>
                        <w:bottom w:val="none" w:sz="0" w:space="0" w:color="auto"/>
                        <w:right w:val="none" w:sz="0" w:space="0" w:color="auto"/>
                      </w:divBdr>
                      <w:divsChild>
                        <w:div w:id="683752668">
                          <w:marLeft w:val="0"/>
                          <w:marRight w:val="0"/>
                          <w:marTop w:val="0"/>
                          <w:marBottom w:val="0"/>
                          <w:divBdr>
                            <w:top w:val="none" w:sz="0" w:space="0" w:color="auto"/>
                            <w:left w:val="none" w:sz="0" w:space="0" w:color="auto"/>
                            <w:bottom w:val="none" w:sz="0" w:space="0" w:color="auto"/>
                            <w:right w:val="none" w:sz="0" w:space="0" w:color="auto"/>
                          </w:divBdr>
                          <w:divsChild>
                            <w:div w:id="741755220">
                              <w:marLeft w:val="0"/>
                              <w:marRight w:val="0"/>
                              <w:marTop w:val="0"/>
                              <w:marBottom w:val="0"/>
                              <w:divBdr>
                                <w:top w:val="none" w:sz="0" w:space="0" w:color="auto"/>
                                <w:left w:val="none" w:sz="0" w:space="0" w:color="auto"/>
                                <w:bottom w:val="none" w:sz="0" w:space="0" w:color="auto"/>
                                <w:right w:val="none" w:sz="0" w:space="0" w:color="auto"/>
                              </w:divBdr>
                              <w:divsChild>
                                <w:div w:id="710303782">
                                  <w:marLeft w:val="0"/>
                                  <w:marRight w:val="0"/>
                                  <w:marTop w:val="0"/>
                                  <w:marBottom w:val="0"/>
                                  <w:divBdr>
                                    <w:top w:val="none" w:sz="0" w:space="0" w:color="auto"/>
                                    <w:left w:val="none" w:sz="0" w:space="0" w:color="auto"/>
                                    <w:bottom w:val="none" w:sz="0" w:space="0" w:color="auto"/>
                                    <w:right w:val="none" w:sz="0" w:space="0" w:color="auto"/>
                                  </w:divBdr>
                                  <w:divsChild>
                                    <w:div w:id="938221462">
                                      <w:marLeft w:val="0"/>
                                      <w:marRight w:val="0"/>
                                      <w:marTop w:val="0"/>
                                      <w:marBottom w:val="0"/>
                                      <w:divBdr>
                                        <w:top w:val="none" w:sz="0" w:space="0" w:color="auto"/>
                                        <w:left w:val="none" w:sz="0" w:space="0" w:color="auto"/>
                                        <w:bottom w:val="none" w:sz="0" w:space="0" w:color="auto"/>
                                        <w:right w:val="none" w:sz="0" w:space="0" w:color="auto"/>
                                      </w:divBdr>
                                    </w:div>
                                    <w:div w:id="13721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529324">
      <w:bodyDiv w:val="1"/>
      <w:marLeft w:val="0"/>
      <w:marRight w:val="0"/>
      <w:marTop w:val="0"/>
      <w:marBottom w:val="0"/>
      <w:divBdr>
        <w:top w:val="none" w:sz="0" w:space="0" w:color="auto"/>
        <w:left w:val="none" w:sz="0" w:space="0" w:color="auto"/>
        <w:bottom w:val="none" w:sz="0" w:space="0" w:color="auto"/>
        <w:right w:val="none" w:sz="0" w:space="0" w:color="auto"/>
      </w:divBdr>
      <w:divsChild>
        <w:div w:id="1622027091">
          <w:marLeft w:val="0"/>
          <w:marRight w:val="0"/>
          <w:marTop w:val="0"/>
          <w:marBottom w:val="0"/>
          <w:divBdr>
            <w:top w:val="none" w:sz="0" w:space="0" w:color="auto"/>
            <w:left w:val="none" w:sz="0" w:space="0" w:color="auto"/>
            <w:bottom w:val="none" w:sz="0" w:space="0" w:color="auto"/>
            <w:right w:val="none" w:sz="0" w:space="0" w:color="auto"/>
          </w:divBdr>
          <w:divsChild>
            <w:div w:id="1239751901">
              <w:marLeft w:val="0"/>
              <w:marRight w:val="0"/>
              <w:marTop w:val="0"/>
              <w:marBottom w:val="0"/>
              <w:divBdr>
                <w:top w:val="none" w:sz="0" w:space="0" w:color="auto"/>
                <w:left w:val="none" w:sz="0" w:space="0" w:color="auto"/>
                <w:bottom w:val="none" w:sz="0" w:space="0" w:color="auto"/>
                <w:right w:val="none" w:sz="0" w:space="0" w:color="auto"/>
              </w:divBdr>
              <w:divsChild>
                <w:div w:id="1341079148">
                  <w:marLeft w:val="0"/>
                  <w:marRight w:val="0"/>
                  <w:marTop w:val="0"/>
                  <w:marBottom w:val="0"/>
                  <w:divBdr>
                    <w:top w:val="none" w:sz="0" w:space="0" w:color="auto"/>
                    <w:left w:val="none" w:sz="0" w:space="0" w:color="auto"/>
                    <w:bottom w:val="none" w:sz="0" w:space="0" w:color="auto"/>
                    <w:right w:val="none" w:sz="0" w:space="0" w:color="auto"/>
                  </w:divBdr>
                  <w:divsChild>
                    <w:div w:id="834608082">
                      <w:marLeft w:val="0"/>
                      <w:marRight w:val="0"/>
                      <w:marTop w:val="0"/>
                      <w:marBottom w:val="0"/>
                      <w:divBdr>
                        <w:top w:val="none" w:sz="0" w:space="0" w:color="auto"/>
                        <w:left w:val="none" w:sz="0" w:space="0" w:color="auto"/>
                        <w:bottom w:val="none" w:sz="0" w:space="0" w:color="auto"/>
                        <w:right w:val="none" w:sz="0" w:space="0" w:color="auto"/>
                      </w:divBdr>
                      <w:divsChild>
                        <w:div w:id="1555123080">
                          <w:marLeft w:val="0"/>
                          <w:marRight w:val="0"/>
                          <w:marTop w:val="0"/>
                          <w:marBottom w:val="0"/>
                          <w:divBdr>
                            <w:top w:val="none" w:sz="0" w:space="0" w:color="auto"/>
                            <w:left w:val="none" w:sz="0" w:space="0" w:color="auto"/>
                            <w:bottom w:val="none" w:sz="0" w:space="0" w:color="auto"/>
                            <w:right w:val="none" w:sz="0" w:space="0" w:color="auto"/>
                          </w:divBdr>
                          <w:divsChild>
                            <w:div w:id="733158057">
                              <w:marLeft w:val="0"/>
                              <w:marRight w:val="0"/>
                              <w:marTop w:val="0"/>
                              <w:marBottom w:val="0"/>
                              <w:divBdr>
                                <w:top w:val="none" w:sz="0" w:space="0" w:color="auto"/>
                                <w:left w:val="none" w:sz="0" w:space="0" w:color="auto"/>
                                <w:bottom w:val="none" w:sz="0" w:space="0" w:color="auto"/>
                                <w:right w:val="none" w:sz="0" w:space="0" w:color="auto"/>
                              </w:divBdr>
                              <w:divsChild>
                                <w:div w:id="1163551285">
                                  <w:marLeft w:val="0"/>
                                  <w:marRight w:val="0"/>
                                  <w:marTop w:val="0"/>
                                  <w:marBottom w:val="0"/>
                                  <w:divBdr>
                                    <w:top w:val="none" w:sz="0" w:space="0" w:color="auto"/>
                                    <w:left w:val="none" w:sz="0" w:space="0" w:color="auto"/>
                                    <w:bottom w:val="none" w:sz="0" w:space="0" w:color="auto"/>
                                    <w:right w:val="none" w:sz="0" w:space="0" w:color="auto"/>
                                  </w:divBdr>
                                  <w:divsChild>
                                    <w:div w:id="200361415">
                                      <w:marLeft w:val="0"/>
                                      <w:marRight w:val="0"/>
                                      <w:marTop w:val="0"/>
                                      <w:marBottom w:val="0"/>
                                      <w:divBdr>
                                        <w:top w:val="none" w:sz="0" w:space="0" w:color="auto"/>
                                        <w:left w:val="none" w:sz="0" w:space="0" w:color="auto"/>
                                        <w:bottom w:val="none" w:sz="0" w:space="0" w:color="auto"/>
                                        <w:right w:val="none" w:sz="0" w:space="0" w:color="auto"/>
                                      </w:divBdr>
                                    </w:div>
                                    <w:div w:id="19546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984094">
      <w:bodyDiv w:val="1"/>
      <w:marLeft w:val="0"/>
      <w:marRight w:val="0"/>
      <w:marTop w:val="0"/>
      <w:marBottom w:val="0"/>
      <w:divBdr>
        <w:top w:val="none" w:sz="0" w:space="0" w:color="auto"/>
        <w:left w:val="none" w:sz="0" w:space="0" w:color="auto"/>
        <w:bottom w:val="none" w:sz="0" w:space="0" w:color="auto"/>
        <w:right w:val="none" w:sz="0" w:space="0" w:color="auto"/>
      </w:divBdr>
      <w:divsChild>
        <w:div w:id="109865762">
          <w:marLeft w:val="0"/>
          <w:marRight w:val="0"/>
          <w:marTop w:val="0"/>
          <w:marBottom w:val="0"/>
          <w:divBdr>
            <w:top w:val="none" w:sz="0" w:space="0" w:color="auto"/>
            <w:left w:val="none" w:sz="0" w:space="0" w:color="auto"/>
            <w:bottom w:val="none" w:sz="0" w:space="0" w:color="auto"/>
            <w:right w:val="none" w:sz="0" w:space="0" w:color="auto"/>
          </w:divBdr>
          <w:divsChild>
            <w:div w:id="479543307">
              <w:marLeft w:val="0"/>
              <w:marRight w:val="0"/>
              <w:marTop w:val="0"/>
              <w:marBottom w:val="0"/>
              <w:divBdr>
                <w:top w:val="none" w:sz="0" w:space="0" w:color="auto"/>
                <w:left w:val="none" w:sz="0" w:space="0" w:color="auto"/>
                <w:bottom w:val="none" w:sz="0" w:space="0" w:color="auto"/>
                <w:right w:val="none" w:sz="0" w:space="0" w:color="auto"/>
              </w:divBdr>
              <w:divsChild>
                <w:div w:id="1152406181">
                  <w:marLeft w:val="0"/>
                  <w:marRight w:val="0"/>
                  <w:marTop w:val="0"/>
                  <w:marBottom w:val="0"/>
                  <w:divBdr>
                    <w:top w:val="none" w:sz="0" w:space="0" w:color="auto"/>
                    <w:left w:val="none" w:sz="0" w:space="0" w:color="auto"/>
                    <w:bottom w:val="none" w:sz="0" w:space="0" w:color="auto"/>
                    <w:right w:val="none" w:sz="0" w:space="0" w:color="auto"/>
                  </w:divBdr>
                  <w:divsChild>
                    <w:div w:id="641931047">
                      <w:marLeft w:val="0"/>
                      <w:marRight w:val="0"/>
                      <w:marTop w:val="0"/>
                      <w:marBottom w:val="0"/>
                      <w:divBdr>
                        <w:top w:val="none" w:sz="0" w:space="0" w:color="auto"/>
                        <w:left w:val="none" w:sz="0" w:space="0" w:color="auto"/>
                        <w:bottom w:val="none" w:sz="0" w:space="0" w:color="auto"/>
                        <w:right w:val="none" w:sz="0" w:space="0" w:color="auto"/>
                      </w:divBdr>
                      <w:divsChild>
                        <w:div w:id="1129863986">
                          <w:marLeft w:val="0"/>
                          <w:marRight w:val="0"/>
                          <w:marTop w:val="0"/>
                          <w:marBottom w:val="0"/>
                          <w:divBdr>
                            <w:top w:val="none" w:sz="0" w:space="0" w:color="auto"/>
                            <w:left w:val="none" w:sz="0" w:space="0" w:color="auto"/>
                            <w:bottom w:val="none" w:sz="0" w:space="0" w:color="auto"/>
                            <w:right w:val="none" w:sz="0" w:space="0" w:color="auto"/>
                          </w:divBdr>
                          <w:divsChild>
                            <w:div w:id="1069306437">
                              <w:marLeft w:val="0"/>
                              <w:marRight w:val="0"/>
                              <w:marTop w:val="0"/>
                              <w:marBottom w:val="0"/>
                              <w:divBdr>
                                <w:top w:val="none" w:sz="0" w:space="0" w:color="auto"/>
                                <w:left w:val="none" w:sz="0" w:space="0" w:color="auto"/>
                                <w:bottom w:val="none" w:sz="0" w:space="0" w:color="auto"/>
                                <w:right w:val="none" w:sz="0" w:space="0" w:color="auto"/>
                              </w:divBdr>
                              <w:divsChild>
                                <w:div w:id="2040889006">
                                  <w:marLeft w:val="0"/>
                                  <w:marRight w:val="0"/>
                                  <w:marTop w:val="0"/>
                                  <w:marBottom w:val="0"/>
                                  <w:divBdr>
                                    <w:top w:val="none" w:sz="0" w:space="0" w:color="auto"/>
                                    <w:left w:val="none" w:sz="0" w:space="0" w:color="auto"/>
                                    <w:bottom w:val="none" w:sz="0" w:space="0" w:color="auto"/>
                                    <w:right w:val="none" w:sz="0" w:space="0" w:color="auto"/>
                                  </w:divBdr>
                                  <w:divsChild>
                                    <w:div w:id="33703311">
                                      <w:marLeft w:val="0"/>
                                      <w:marRight w:val="0"/>
                                      <w:marTop w:val="0"/>
                                      <w:marBottom w:val="0"/>
                                      <w:divBdr>
                                        <w:top w:val="none" w:sz="0" w:space="0" w:color="auto"/>
                                        <w:left w:val="none" w:sz="0" w:space="0" w:color="auto"/>
                                        <w:bottom w:val="none" w:sz="0" w:space="0" w:color="auto"/>
                                        <w:right w:val="none" w:sz="0" w:space="0" w:color="auto"/>
                                      </w:divBdr>
                                    </w:div>
                                    <w:div w:id="210772580">
                                      <w:marLeft w:val="0"/>
                                      <w:marRight w:val="0"/>
                                      <w:marTop w:val="0"/>
                                      <w:marBottom w:val="0"/>
                                      <w:divBdr>
                                        <w:top w:val="none" w:sz="0" w:space="0" w:color="auto"/>
                                        <w:left w:val="none" w:sz="0" w:space="0" w:color="auto"/>
                                        <w:bottom w:val="none" w:sz="0" w:space="0" w:color="auto"/>
                                        <w:right w:val="none" w:sz="0" w:space="0" w:color="auto"/>
                                      </w:divBdr>
                                    </w:div>
                                  </w:divsChild>
                                </w:div>
                                <w:div w:id="1618489014">
                                  <w:marLeft w:val="0"/>
                                  <w:marRight w:val="0"/>
                                  <w:marTop w:val="0"/>
                                  <w:marBottom w:val="0"/>
                                  <w:divBdr>
                                    <w:top w:val="none" w:sz="0" w:space="0" w:color="auto"/>
                                    <w:left w:val="none" w:sz="0" w:space="0" w:color="auto"/>
                                    <w:bottom w:val="none" w:sz="0" w:space="0" w:color="auto"/>
                                    <w:right w:val="none" w:sz="0" w:space="0" w:color="auto"/>
                                  </w:divBdr>
                                  <w:divsChild>
                                    <w:div w:id="1973897011">
                                      <w:marLeft w:val="0"/>
                                      <w:marRight w:val="0"/>
                                      <w:marTop w:val="0"/>
                                      <w:marBottom w:val="0"/>
                                      <w:divBdr>
                                        <w:top w:val="none" w:sz="0" w:space="0" w:color="auto"/>
                                        <w:left w:val="none" w:sz="0" w:space="0" w:color="auto"/>
                                        <w:bottom w:val="none" w:sz="0" w:space="0" w:color="auto"/>
                                        <w:right w:val="none" w:sz="0" w:space="0" w:color="auto"/>
                                      </w:divBdr>
                                    </w:div>
                                    <w:div w:id="188761335">
                                      <w:marLeft w:val="0"/>
                                      <w:marRight w:val="0"/>
                                      <w:marTop w:val="0"/>
                                      <w:marBottom w:val="0"/>
                                      <w:divBdr>
                                        <w:top w:val="none" w:sz="0" w:space="0" w:color="auto"/>
                                        <w:left w:val="none" w:sz="0" w:space="0" w:color="auto"/>
                                        <w:bottom w:val="none" w:sz="0" w:space="0" w:color="auto"/>
                                        <w:right w:val="none" w:sz="0" w:space="0" w:color="auto"/>
                                      </w:divBdr>
                                    </w:div>
                                  </w:divsChild>
                                </w:div>
                                <w:div w:id="1922371547">
                                  <w:marLeft w:val="0"/>
                                  <w:marRight w:val="0"/>
                                  <w:marTop w:val="0"/>
                                  <w:marBottom w:val="0"/>
                                  <w:divBdr>
                                    <w:top w:val="none" w:sz="0" w:space="0" w:color="auto"/>
                                    <w:left w:val="none" w:sz="0" w:space="0" w:color="auto"/>
                                    <w:bottom w:val="none" w:sz="0" w:space="0" w:color="auto"/>
                                    <w:right w:val="none" w:sz="0" w:space="0" w:color="auto"/>
                                  </w:divBdr>
                                  <w:divsChild>
                                    <w:div w:id="36586049">
                                      <w:marLeft w:val="0"/>
                                      <w:marRight w:val="0"/>
                                      <w:marTop w:val="0"/>
                                      <w:marBottom w:val="0"/>
                                      <w:divBdr>
                                        <w:top w:val="none" w:sz="0" w:space="0" w:color="auto"/>
                                        <w:left w:val="none" w:sz="0" w:space="0" w:color="auto"/>
                                        <w:bottom w:val="none" w:sz="0" w:space="0" w:color="auto"/>
                                        <w:right w:val="none" w:sz="0" w:space="0" w:color="auto"/>
                                      </w:divBdr>
                                    </w:div>
                                    <w:div w:id="13891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587271">
      <w:bodyDiv w:val="1"/>
      <w:marLeft w:val="0"/>
      <w:marRight w:val="0"/>
      <w:marTop w:val="0"/>
      <w:marBottom w:val="0"/>
      <w:divBdr>
        <w:top w:val="none" w:sz="0" w:space="0" w:color="auto"/>
        <w:left w:val="none" w:sz="0" w:space="0" w:color="auto"/>
        <w:bottom w:val="none" w:sz="0" w:space="0" w:color="auto"/>
        <w:right w:val="none" w:sz="0" w:space="0" w:color="auto"/>
      </w:divBdr>
      <w:divsChild>
        <w:div w:id="878131422">
          <w:marLeft w:val="0"/>
          <w:marRight w:val="0"/>
          <w:marTop w:val="0"/>
          <w:marBottom w:val="0"/>
          <w:divBdr>
            <w:top w:val="none" w:sz="0" w:space="0" w:color="auto"/>
            <w:left w:val="none" w:sz="0" w:space="0" w:color="auto"/>
            <w:bottom w:val="none" w:sz="0" w:space="0" w:color="auto"/>
            <w:right w:val="none" w:sz="0" w:space="0" w:color="auto"/>
          </w:divBdr>
          <w:divsChild>
            <w:div w:id="1674213489">
              <w:marLeft w:val="0"/>
              <w:marRight w:val="0"/>
              <w:marTop w:val="0"/>
              <w:marBottom w:val="0"/>
              <w:divBdr>
                <w:top w:val="none" w:sz="0" w:space="0" w:color="auto"/>
                <w:left w:val="none" w:sz="0" w:space="0" w:color="auto"/>
                <w:bottom w:val="none" w:sz="0" w:space="0" w:color="auto"/>
                <w:right w:val="none" w:sz="0" w:space="0" w:color="auto"/>
              </w:divBdr>
              <w:divsChild>
                <w:div w:id="200678264">
                  <w:marLeft w:val="0"/>
                  <w:marRight w:val="0"/>
                  <w:marTop w:val="0"/>
                  <w:marBottom w:val="0"/>
                  <w:divBdr>
                    <w:top w:val="none" w:sz="0" w:space="0" w:color="auto"/>
                    <w:left w:val="none" w:sz="0" w:space="0" w:color="auto"/>
                    <w:bottom w:val="none" w:sz="0" w:space="0" w:color="auto"/>
                    <w:right w:val="none" w:sz="0" w:space="0" w:color="auto"/>
                  </w:divBdr>
                  <w:divsChild>
                    <w:div w:id="839076873">
                      <w:marLeft w:val="0"/>
                      <w:marRight w:val="0"/>
                      <w:marTop w:val="0"/>
                      <w:marBottom w:val="0"/>
                      <w:divBdr>
                        <w:top w:val="none" w:sz="0" w:space="0" w:color="auto"/>
                        <w:left w:val="none" w:sz="0" w:space="0" w:color="auto"/>
                        <w:bottom w:val="none" w:sz="0" w:space="0" w:color="auto"/>
                        <w:right w:val="none" w:sz="0" w:space="0" w:color="auto"/>
                      </w:divBdr>
                      <w:divsChild>
                        <w:div w:id="1401756865">
                          <w:marLeft w:val="0"/>
                          <w:marRight w:val="0"/>
                          <w:marTop w:val="0"/>
                          <w:marBottom w:val="0"/>
                          <w:divBdr>
                            <w:top w:val="none" w:sz="0" w:space="0" w:color="auto"/>
                            <w:left w:val="none" w:sz="0" w:space="0" w:color="auto"/>
                            <w:bottom w:val="none" w:sz="0" w:space="0" w:color="auto"/>
                            <w:right w:val="none" w:sz="0" w:space="0" w:color="auto"/>
                          </w:divBdr>
                          <w:divsChild>
                            <w:div w:id="1111506994">
                              <w:marLeft w:val="0"/>
                              <w:marRight w:val="0"/>
                              <w:marTop w:val="0"/>
                              <w:marBottom w:val="0"/>
                              <w:divBdr>
                                <w:top w:val="none" w:sz="0" w:space="0" w:color="auto"/>
                                <w:left w:val="none" w:sz="0" w:space="0" w:color="auto"/>
                                <w:bottom w:val="none" w:sz="0" w:space="0" w:color="auto"/>
                                <w:right w:val="none" w:sz="0" w:space="0" w:color="auto"/>
                              </w:divBdr>
                              <w:divsChild>
                                <w:div w:id="793207073">
                                  <w:marLeft w:val="0"/>
                                  <w:marRight w:val="0"/>
                                  <w:marTop w:val="0"/>
                                  <w:marBottom w:val="0"/>
                                  <w:divBdr>
                                    <w:top w:val="none" w:sz="0" w:space="0" w:color="auto"/>
                                    <w:left w:val="none" w:sz="0" w:space="0" w:color="auto"/>
                                    <w:bottom w:val="none" w:sz="0" w:space="0" w:color="auto"/>
                                    <w:right w:val="none" w:sz="0" w:space="0" w:color="auto"/>
                                  </w:divBdr>
                                  <w:divsChild>
                                    <w:div w:id="193271936">
                                      <w:marLeft w:val="0"/>
                                      <w:marRight w:val="0"/>
                                      <w:marTop w:val="0"/>
                                      <w:marBottom w:val="0"/>
                                      <w:divBdr>
                                        <w:top w:val="none" w:sz="0" w:space="0" w:color="auto"/>
                                        <w:left w:val="none" w:sz="0" w:space="0" w:color="auto"/>
                                        <w:bottom w:val="none" w:sz="0" w:space="0" w:color="auto"/>
                                        <w:right w:val="none" w:sz="0" w:space="0" w:color="auto"/>
                                      </w:divBdr>
                                    </w:div>
                                    <w:div w:id="18641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480667">
      <w:bodyDiv w:val="1"/>
      <w:marLeft w:val="0"/>
      <w:marRight w:val="0"/>
      <w:marTop w:val="0"/>
      <w:marBottom w:val="0"/>
      <w:divBdr>
        <w:top w:val="none" w:sz="0" w:space="0" w:color="auto"/>
        <w:left w:val="none" w:sz="0" w:space="0" w:color="auto"/>
        <w:bottom w:val="none" w:sz="0" w:space="0" w:color="auto"/>
        <w:right w:val="none" w:sz="0" w:space="0" w:color="auto"/>
      </w:divBdr>
      <w:divsChild>
        <w:div w:id="836505005">
          <w:marLeft w:val="0"/>
          <w:marRight w:val="0"/>
          <w:marTop w:val="0"/>
          <w:marBottom w:val="0"/>
          <w:divBdr>
            <w:top w:val="none" w:sz="0" w:space="0" w:color="auto"/>
            <w:left w:val="none" w:sz="0" w:space="0" w:color="auto"/>
            <w:bottom w:val="none" w:sz="0" w:space="0" w:color="auto"/>
            <w:right w:val="none" w:sz="0" w:space="0" w:color="auto"/>
          </w:divBdr>
          <w:divsChild>
            <w:div w:id="1489322423">
              <w:marLeft w:val="0"/>
              <w:marRight w:val="0"/>
              <w:marTop w:val="0"/>
              <w:marBottom w:val="0"/>
              <w:divBdr>
                <w:top w:val="none" w:sz="0" w:space="0" w:color="auto"/>
                <w:left w:val="none" w:sz="0" w:space="0" w:color="auto"/>
                <w:bottom w:val="none" w:sz="0" w:space="0" w:color="auto"/>
                <w:right w:val="none" w:sz="0" w:space="0" w:color="auto"/>
              </w:divBdr>
              <w:divsChild>
                <w:div w:id="1516579939">
                  <w:marLeft w:val="0"/>
                  <w:marRight w:val="0"/>
                  <w:marTop w:val="0"/>
                  <w:marBottom w:val="0"/>
                  <w:divBdr>
                    <w:top w:val="none" w:sz="0" w:space="0" w:color="auto"/>
                    <w:left w:val="none" w:sz="0" w:space="0" w:color="auto"/>
                    <w:bottom w:val="none" w:sz="0" w:space="0" w:color="auto"/>
                    <w:right w:val="none" w:sz="0" w:space="0" w:color="auto"/>
                  </w:divBdr>
                  <w:divsChild>
                    <w:div w:id="2063211080">
                      <w:marLeft w:val="0"/>
                      <w:marRight w:val="0"/>
                      <w:marTop w:val="0"/>
                      <w:marBottom w:val="0"/>
                      <w:divBdr>
                        <w:top w:val="none" w:sz="0" w:space="0" w:color="auto"/>
                        <w:left w:val="none" w:sz="0" w:space="0" w:color="auto"/>
                        <w:bottom w:val="none" w:sz="0" w:space="0" w:color="auto"/>
                        <w:right w:val="none" w:sz="0" w:space="0" w:color="auto"/>
                      </w:divBdr>
                      <w:divsChild>
                        <w:div w:id="696781050">
                          <w:marLeft w:val="0"/>
                          <w:marRight w:val="0"/>
                          <w:marTop w:val="0"/>
                          <w:marBottom w:val="0"/>
                          <w:divBdr>
                            <w:top w:val="none" w:sz="0" w:space="0" w:color="auto"/>
                            <w:left w:val="none" w:sz="0" w:space="0" w:color="auto"/>
                            <w:bottom w:val="none" w:sz="0" w:space="0" w:color="auto"/>
                            <w:right w:val="none" w:sz="0" w:space="0" w:color="auto"/>
                          </w:divBdr>
                          <w:divsChild>
                            <w:div w:id="426583928">
                              <w:marLeft w:val="0"/>
                              <w:marRight w:val="0"/>
                              <w:marTop w:val="0"/>
                              <w:marBottom w:val="0"/>
                              <w:divBdr>
                                <w:top w:val="none" w:sz="0" w:space="0" w:color="auto"/>
                                <w:left w:val="none" w:sz="0" w:space="0" w:color="auto"/>
                                <w:bottom w:val="none" w:sz="0" w:space="0" w:color="auto"/>
                                <w:right w:val="none" w:sz="0" w:space="0" w:color="auto"/>
                              </w:divBdr>
                              <w:divsChild>
                                <w:div w:id="200830110">
                                  <w:marLeft w:val="0"/>
                                  <w:marRight w:val="0"/>
                                  <w:marTop w:val="0"/>
                                  <w:marBottom w:val="0"/>
                                  <w:divBdr>
                                    <w:top w:val="none" w:sz="0" w:space="0" w:color="auto"/>
                                    <w:left w:val="none" w:sz="0" w:space="0" w:color="auto"/>
                                    <w:bottom w:val="none" w:sz="0" w:space="0" w:color="auto"/>
                                    <w:right w:val="none" w:sz="0" w:space="0" w:color="auto"/>
                                  </w:divBdr>
                                  <w:divsChild>
                                    <w:div w:id="1178302216">
                                      <w:marLeft w:val="0"/>
                                      <w:marRight w:val="0"/>
                                      <w:marTop w:val="0"/>
                                      <w:marBottom w:val="0"/>
                                      <w:divBdr>
                                        <w:top w:val="none" w:sz="0" w:space="0" w:color="auto"/>
                                        <w:left w:val="none" w:sz="0" w:space="0" w:color="auto"/>
                                        <w:bottom w:val="none" w:sz="0" w:space="0" w:color="auto"/>
                                        <w:right w:val="none" w:sz="0" w:space="0" w:color="auto"/>
                                      </w:divBdr>
                                    </w:div>
                                    <w:div w:id="2051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241442">
      <w:bodyDiv w:val="1"/>
      <w:marLeft w:val="0"/>
      <w:marRight w:val="0"/>
      <w:marTop w:val="0"/>
      <w:marBottom w:val="0"/>
      <w:divBdr>
        <w:top w:val="none" w:sz="0" w:space="0" w:color="auto"/>
        <w:left w:val="none" w:sz="0" w:space="0" w:color="auto"/>
        <w:bottom w:val="none" w:sz="0" w:space="0" w:color="auto"/>
        <w:right w:val="none" w:sz="0" w:space="0" w:color="auto"/>
      </w:divBdr>
      <w:divsChild>
        <w:div w:id="552619442">
          <w:marLeft w:val="0"/>
          <w:marRight w:val="0"/>
          <w:marTop w:val="0"/>
          <w:marBottom w:val="0"/>
          <w:divBdr>
            <w:top w:val="none" w:sz="0" w:space="0" w:color="auto"/>
            <w:left w:val="none" w:sz="0" w:space="0" w:color="auto"/>
            <w:bottom w:val="none" w:sz="0" w:space="0" w:color="auto"/>
            <w:right w:val="none" w:sz="0" w:space="0" w:color="auto"/>
          </w:divBdr>
          <w:divsChild>
            <w:div w:id="1428505005">
              <w:marLeft w:val="0"/>
              <w:marRight w:val="0"/>
              <w:marTop w:val="0"/>
              <w:marBottom w:val="0"/>
              <w:divBdr>
                <w:top w:val="none" w:sz="0" w:space="0" w:color="auto"/>
                <w:left w:val="none" w:sz="0" w:space="0" w:color="auto"/>
                <w:bottom w:val="none" w:sz="0" w:space="0" w:color="auto"/>
                <w:right w:val="none" w:sz="0" w:space="0" w:color="auto"/>
              </w:divBdr>
              <w:divsChild>
                <w:div w:id="616373963">
                  <w:marLeft w:val="0"/>
                  <w:marRight w:val="0"/>
                  <w:marTop w:val="0"/>
                  <w:marBottom w:val="0"/>
                  <w:divBdr>
                    <w:top w:val="none" w:sz="0" w:space="0" w:color="auto"/>
                    <w:left w:val="none" w:sz="0" w:space="0" w:color="auto"/>
                    <w:bottom w:val="none" w:sz="0" w:space="0" w:color="auto"/>
                    <w:right w:val="none" w:sz="0" w:space="0" w:color="auto"/>
                  </w:divBdr>
                  <w:divsChild>
                    <w:div w:id="378945675">
                      <w:marLeft w:val="0"/>
                      <w:marRight w:val="0"/>
                      <w:marTop w:val="0"/>
                      <w:marBottom w:val="0"/>
                      <w:divBdr>
                        <w:top w:val="none" w:sz="0" w:space="0" w:color="auto"/>
                        <w:left w:val="none" w:sz="0" w:space="0" w:color="auto"/>
                        <w:bottom w:val="none" w:sz="0" w:space="0" w:color="auto"/>
                        <w:right w:val="none" w:sz="0" w:space="0" w:color="auto"/>
                      </w:divBdr>
                      <w:divsChild>
                        <w:div w:id="936642301">
                          <w:marLeft w:val="0"/>
                          <w:marRight w:val="0"/>
                          <w:marTop w:val="0"/>
                          <w:marBottom w:val="0"/>
                          <w:divBdr>
                            <w:top w:val="none" w:sz="0" w:space="0" w:color="auto"/>
                            <w:left w:val="none" w:sz="0" w:space="0" w:color="auto"/>
                            <w:bottom w:val="none" w:sz="0" w:space="0" w:color="auto"/>
                            <w:right w:val="none" w:sz="0" w:space="0" w:color="auto"/>
                          </w:divBdr>
                          <w:divsChild>
                            <w:div w:id="1920678884">
                              <w:marLeft w:val="0"/>
                              <w:marRight w:val="0"/>
                              <w:marTop w:val="0"/>
                              <w:marBottom w:val="0"/>
                              <w:divBdr>
                                <w:top w:val="none" w:sz="0" w:space="0" w:color="auto"/>
                                <w:left w:val="none" w:sz="0" w:space="0" w:color="auto"/>
                                <w:bottom w:val="none" w:sz="0" w:space="0" w:color="auto"/>
                                <w:right w:val="none" w:sz="0" w:space="0" w:color="auto"/>
                              </w:divBdr>
                              <w:divsChild>
                                <w:div w:id="1939294190">
                                  <w:marLeft w:val="0"/>
                                  <w:marRight w:val="0"/>
                                  <w:marTop w:val="0"/>
                                  <w:marBottom w:val="0"/>
                                  <w:divBdr>
                                    <w:top w:val="none" w:sz="0" w:space="0" w:color="auto"/>
                                    <w:left w:val="none" w:sz="0" w:space="0" w:color="auto"/>
                                    <w:bottom w:val="none" w:sz="0" w:space="0" w:color="auto"/>
                                    <w:right w:val="none" w:sz="0" w:space="0" w:color="auto"/>
                                  </w:divBdr>
                                  <w:divsChild>
                                    <w:div w:id="1910731955">
                                      <w:marLeft w:val="0"/>
                                      <w:marRight w:val="0"/>
                                      <w:marTop w:val="0"/>
                                      <w:marBottom w:val="0"/>
                                      <w:divBdr>
                                        <w:top w:val="none" w:sz="0" w:space="0" w:color="auto"/>
                                        <w:left w:val="none" w:sz="0" w:space="0" w:color="auto"/>
                                        <w:bottom w:val="none" w:sz="0" w:space="0" w:color="auto"/>
                                        <w:right w:val="none" w:sz="0" w:space="0" w:color="auto"/>
                                      </w:divBdr>
                                    </w:div>
                                    <w:div w:id="753281780">
                                      <w:marLeft w:val="0"/>
                                      <w:marRight w:val="0"/>
                                      <w:marTop w:val="0"/>
                                      <w:marBottom w:val="0"/>
                                      <w:divBdr>
                                        <w:top w:val="none" w:sz="0" w:space="0" w:color="auto"/>
                                        <w:left w:val="none" w:sz="0" w:space="0" w:color="auto"/>
                                        <w:bottom w:val="none" w:sz="0" w:space="0" w:color="auto"/>
                                        <w:right w:val="none" w:sz="0" w:space="0" w:color="auto"/>
                                      </w:divBdr>
                                    </w:div>
                                  </w:divsChild>
                                </w:div>
                                <w:div w:id="833031658">
                                  <w:marLeft w:val="0"/>
                                  <w:marRight w:val="0"/>
                                  <w:marTop w:val="0"/>
                                  <w:marBottom w:val="0"/>
                                  <w:divBdr>
                                    <w:top w:val="none" w:sz="0" w:space="0" w:color="auto"/>
                                    <w:left w:val="none" w:sz="0" w:space="0" w:color="auto"/>
                                    <w:bottom w:val="none" w:sz="0" w:space="0" w:color="auto"/>
                                    <w:right w:val="none" w:sz="0" w:space="0" w:color="auto"/>
                                  </w:divBdr>
                                  <w:divsChild>
                                    <w:div w:id="199511513">
                                      <w:marLeft w:val="0"/>
                                      <w:marRight w:val="0"/>
                                      <w:marTop w:val="0"/>
                                      <w:marBottom w:val="0"/>
                                      <w:divBdr>
                                        <w:top w:val="none" w:sz="0" w:space="0" w:color="auto"/>
                                        <w:left w:val="none" w:sz="0" w:space="0" w:color="auto"/>
                                        <w:bottom w:val="none" w:sz="0" w:space="0" w:color="auto"/>
                                        <w:right w:val="none" w:sz="0" w:space="0" w:color="auto"/>
                                      </w:divBdr>
                                    </w:div>
                                    <w:div w:id="618074111">
                                      <w:marLeft w:val="0"/>
                                      <w:marRight w:val="0"/>
                                      <w:marTop w:val="0"/>
                                      <w:marBottom w:val="0"/>
                                      <w:divBdr>
                                        <w:top w:val="none" w:sz="0" w:space="0" w:color="auto"/>
                                        <w:left w:val="none" w:sz="0" w:space="0" w:color="auto"/>
                                        <w:bottom w:val="none" w:sz="0" w:space="0" w:color="auto"/>
                                        <w:right w:val="none" w:sz="0" w:space="0" w:color="auto"/>
                                      </w:divBdr>
                                    </w:div>
                                  </w:divsChild>
                                </w:div>
                                <w:div w:id="484250008">
                                  <w:marLeft w:val="0"/>
                                  <w:marRight w:val="0"/>
                                  <w:marTop w:val="0"/>
                                  <w:marBottom w:val="0"/>
                                  <w:divBdr>
                                    <w:top w:val="none" w:sz="0" w:space="0" w:color="auto"/>
                                    <w:left w:val="none" w:sz="0" w:space="0" w:color="auto"/>
                                    <w:bottom w:val="none" w:sz="0" w:space="0" w:color="auto"/>
                                    <w:right w:val="none" w:sz="0" w:space="0" w:color="auto"/>
                                  </w:divBdr>
                                  <w:divsChild>
                                    <w:div w:id="1524594498">
                                      <w:marLeft w:val="0"/>
                                      <w:marRight w:val="0"/>
                                      <w:marTop w:val="0"/>
                                      <w:marBottom w:val="0"/>
                                      <w:divBdr>
                                        <w:top w:val="none" w:sz="0" w:space="0" w:color="auto"/>
                                        <w:left w:val="none" w:sz="0" w:space="0" w:color="auto"/>
                                        <w:bottom w:val="none" w:sz="0" w:space="0" w:color="auto"/>
                                        <w:right w:val="none" w:sz="0" w:space="0" w:color="auto"/>
                                      </w:divBdr>
                                    </w:div>
                                    <w:div w:id="14017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339987">
      <w:bodyDiv w:val="1"/>
      <w:marLeft w:val="0"/>
      <w:marRight w:val="0"/>
      <w:marTop w:val="0"/>
      <w:marBottom w:val="0"/>
      <w:divBdr>
        <w:top w:val="none" w:sz="0" w:space="0" w:color="auto"/>
        <w:left w:val="none" w:sz="0" w:space="0" w:color="auto"/>
        <w:bottom w:val="none" w:sz="0" w:space="0" w:color="auto"/>
        <w:right w:val="none" w:sz="0" w:space="0" w:color="auto"/>
      </w:divBdr>
      <w:divsChild>
        <w:div w:id="1685284910">
          <w:marLeft w:val="0"/>
          <w:marRight w:val="0"/>
          <w:marTop w:val="0"/>
          <w:marBottom w:val="0"/>
          <w:divBdr>
            <w:top w:val="none" w:sz="0" w:space="0" w:color="auto"/>
            <w:left w:val="none" w:sz="0" w:space="0" w:color="auto"/>
            <w:bottom w:val="none" w:sz="0" w:space="0" w:color="auto"/>
            <w:right w:val="none" w:sz="0" w:space="0" w:color="auto"/>
          </w:divBdr>
          <w:divsChild>
            <w:div w:id="601036978">
              <w:marLeft w:val="0"/>
              <w:marRight w:val="0"/>
              <w:marTop w:val="0"/>
              <w:marBottom w:val="0"/>
              <w:divBdr>
                <w:top w:val="none" w:sz="0" w:space="0" w:color="auto"/>
                <w:left w:val="none" w:sz="0" w:space="0" w:color="auto"/>
                <w:bottom w:val="none" w:sz="0" w:space="0" w:color="auto"/>
                <w:right w:val="none" w:sz="0" w:space="0" w:color="auto"/>
              </w:divBdr>
              <w:divsChild>
                <w:div w:id="1636641309">
                  <w:marLeft w:val="0"/>
                  <w:marRight w:val="0"/>
                  <w:marTop w:val="0"/>
                  <w:marBottom w:val="0"/>
                  <w:divBdr>
                    <w:top w:val="none" w:sz="0" w:space="0" w:color="auto"/>
                    <w:left w:val="none" w:sz="0" w:space="0" w:color="auto"/>
                    <w:bottom w:val="none" w:sz="0" w:space="0" w:color="auto"/>
                    <w:right w:val="none" w:sz="0" w:space="0" w:color="auto"/>
                  </w:divBdr>
                  <w:divsChild>
                    <w:div w:id="893007541">
                      <w:marLeft w:val="0"/>
                      <w:marRight w:val="0"/>
                      <w:marTop w:val="0"/>
                      <w:marBottom w:val="0"/>
                      <w:divBdr>
                        <w:top w:val="none" w:sz="0" w:space="0" w:color="auto"/>
                        <w:left w:val="none" w:sz="0" w:space="0" w:color="auto"/>
                        <w:bottom w:val="none" w:sz="0" w:space="0" w:color="auto"/>
                        <w:right w:val="none" w:sz="0" w:space="0" w:color="auto"/>
                      </w:divBdr>
                      <w:divsChild>
                        <w:div w:id="2053797160">
                          <w:marLeft w:val="0"/>
                          <w:marRight w:val="0"/>
                          <w:marTop w:val="0"/>
                          <w:marBottom w:val="0"/>
                          <w:divBdr>
                            <w:top w:val="none" w:sz="0" w:space="0" w:color="auto"/>
                            <w:left w:val="none" w:sz="0" w:space="0" w:color="auto"/>
                            <w:bottom w:val="none" w:sz="0" w:space="0" w:color="auto"/>
                            <w:right w:val="none" w:sz="0" w:space="0" w:color="auto"/>
                          </w:divBdr>
                          <w:divsChild>
                            <w:div w:id="782961181">
                              <w:marLeft w:val="0"/>
                              <w:marRight w:val="0"/>
                              <w:marTop w:val="0"/>
                              <w:marBottom w:val="0"/>
                              <w:divBdr>
                                <w:top w:val="none" w:sz="0" w:space="0" w:color="auto"/>
                                <w:left w:val="none" w:sz="0" w:space="0" w:color="auto"/>
                                <w:bottom w:val="none" w:sz="0" w:space="0" w:color="auto"/>
                                <w:right w:val="none" w:sz="0" w:space="0" w:color="auto"/>
                              </w:divBdr>
                              <w:divsChild>
                                <w:div w:id="1099713119">
                                  <w:marLeft w:val="0"/>
                                  <w:marRight w:val="0"/>
                                  <w:marTop w:val="0"/>
                                  <w:marBottom w:val="0"/>
                                  <w:divBdr>
                                    <w:top w:val="none" w:sz="0" w:space="0" w:color="auto"/>
                                    <w:left w:val="none" w:sz="0" w:space="0" w:color="auto"/>
                                    <w:bottom w:val="none" w:sz="0" w:space="0" w:color="auto"/>
                                    <w:right w:val="none" w:sz="0" w:space="0" w:color="auto"/>
                                  </w:divBdr>
                                  <w:divsChild>
                                    <w:div w:id="19536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086548">
      <w:bodyDiv w:val="1"/>
      <w:marLeft w:val="0"/>
      <w:marRight w:val="0"/>
      <w:marTop w:val="0"/>
      <w:marBottom w:val="0"/>
      <w:divBdr>
        <w:top w:val="none" w:sz="0" w:space="0" w:color="auto"/>
        <w:left w:val="none" w:sz="0" w:space="0" w:color="auto"/>
        <w:bottom w:val="none" w:sz="0" w:space="0" w:color="auto"/>
        <w:right w:val="none" w:sz="0" w:space="0" w:color="auto"/>
      </w:divBdr>
      <w:divsChild>
        <w:div w:id="1503860870">
          <w:marLeft w:val="0"/>
          <w:marRight w:val="0"/>
          <w:marTop w:val="0"/>
          <w:marBottom w:val="0"/>
          <w:divBdr>
            <w:top w:val="none" w:sz="0" w:space="0" w:color="auto"/>
            <w:left w:val="none" w:sz="0" w:space="0" w:color="auto"/>
            <w:bottom w:val="none" w:sz="0" w:space="0" w:color="auto"/>
            <w:right w:val="none" w:sz="0" w:space="0" w:color="auto"/>
          </w:divBdr>
          <w:divsChild>
            <w:div w:id="1843812053">
              <w:marLeft w:val="0"/>
              <w:marRight w:val="0"/>
              <w:marTop w:val="0"/>
              <w:marBottom w:val="0"/>
              <w:divBdr>
                <w:top w:val="none" w:sz="0" w:space="0" w:color="auto"/>
                <w:left w:val="none" w:sz="0" w:space="0" w:color="auto"/>
                <w:bottom w:val="none" w:sz="0" w:space="0" w:color="auto"/>
                <w:right w:val="none" w:sz="0" w:space="0" w:color="auto"/>
              </w:divBdr>
              <w:divsChild>
                <w:div w:id="398865404">
                  <w:marLeft w:val="0"/>
                  <w:marRight w:val="0"/>
                  <w:marTop w:val="0"/>
                  <w:marBottom w:val="0"/>
                  <w:divBdr>
                    <w:top w:val="none" w:sz="0" w:space="0" w:color="auto"/>
                    <w:left w:val="none" w:sz="0" w:space="0" w:color="auto"/>
                    <w:bottom w:val="none" w:sz="0" w:space="0" w:color="auto"/>
                    <w:right w:val="none" w:sz="0" w:space="0" w:color="auto"/>
                  </w:divBdr>
                  <w:divsChild>
                    <w:div w:id="1373992111">
                      <w:marLeft w:val="0"/>
                      <w:marRight w:val="0"/>
                      <w:marTop w:val="0"/>
                      <w:marBottom w:val="0"/>
                      <w:divBdr>
                        <w:top w:val="none" w:sz="0" w:space="0" w:color="auto"/>
                        <w:left w:val="none" w:sz="0" w:space="0" w:color="auto"/>
                        <w:bottom w:val="none" w:sz="0" w:space="0" w:color="auto"/>
                        <w:right w:val="none" w:sz="0" w:space="0" w:color="auto"/>
                      </w:divBdr>
                      <w:divsChild>
                        <w:div w:id="1278370848">
                          <w:marLeft w:val="0"/>
                          <w:marRight w:val="0"/>
                          <w:marTop w:val="0"/>
                          <w:marBottom w:val="0"/>
                          <w:divBdr>
                            <w:top w:val="none" w:sz="0" w:space="0" w:color="auto"/>
                            <w:left w:val="none" w:sz="0" w:space="0" w:color="auto"/>
                            <w:bottom w:val="none" w:sz="0" w:space="0" w:color="auto"/>
                            <w:right w:val="none" w:sz="0" w:space="0" w:color="auto"/>
                          </w:divBdr>
                          <w:divsChild>
                            <w:div w:id="2060477382">
                              <w:marLeft w:val="0"/>
                              <w:marRight w:val="0"/>
                              <w:marTop w:val="0"/>
                              <w:marBottom w:val="0"/>
                              <w:divBdr>
                                <w:top w:val="none" w:sz="0" w:space="0" w:color="auto"/>
                                <w:left w:val="none" w:sz="0" w:space="0" w:color="auto"/>
                                <w:bottom w:val="none" w:sz="0" w:space="0" w:color="auto"/>
                                <w:right w:val="none" w:sz="0" w:space="0" w:color="auto"/>
                              </w:divBdr>
                              <w:divsChild>
                                <w:div w:id="120347619">
                                  <w:marLeft w:val="0"/>
                                  <w:marRight w:val="0"/>
                                  <w:marTop w:val="0"/>
                                  <w:marBottom w:val="0"/>
                                  <w:divBdr>
                                    <w:top w:val="none" w:sz="0" w:space="0" w:color="auto"/>
                                    <w:left w:val="none" w:sz="0" w:space="0" w:color="auto"/>
                                    <w:bottom w:val="none" w:sz="0" w:space="0" w:color="auto"/>
                                    <w:right w:val="none" w:sz="0" w:space="0" w:color="auto"/>
                                  </w:divBdr>
                                  <w:divsChild>
                                    <w:div w:id="1337807997">
                                      <w:marLeft w:val="0"/>
                                      <w:marRight w:val="0"/>
                                      <w:marTop w:val="0"/>
                                      <w:marBottom w:val="0"/>
                                      <w:divBdr>
                                        <w:top w:val="none" w:sz="0" w:space="0" w:color="auto"/>
                                        <w:left w:val="none" w:sz="0" w:space="0" w:color="auto"/>
                                        <w:bottom w:val="none" w:sz="0" w:space="0" w:color="auto"/>
                                        <w:right w:val="none" w:sz="0" w:space="0" w:color="auto"/>
                                      </w:divBdr>
                                    </w:div>
                                    <w:div w:id="1837846023">
                                      <w:marLeft w:val="0"/>
                                      <w:marRight w:val="0"/>
                                      <w:marTop w:val="0"/>
                                      <w:marBottom w:val="0"/>
                                      <w:divBdr>
                                        <w:top w:val="none" w:sz="0" w:space="0" w:color="auto"/>
                                        <w:left w:val="none" w:sz="0" w:space="0" w:color="auto"/>
                                        <w:bottom w:val="none" w:sz="0" w:space="0" w:color="auto"/>
                                        <w:right w:val="none" w:sz="0" w:space="0" w:color="auto"/>
                                      </w:divBdr>
                                    </w:div>
                                  </w:divsChild>
                                </w:div>
                                <w:div w:id="1641573974">
                                  <w:marLeft w:val="0"/>
                                  <w:marRight w:val="0"/>
                                  <w:marTop w:val="0"/>
                                  <w:marBottom w:val="0"/>
                                  <w:divBdr>
                                    <w:top w:val="none" w:sz="0" w:space="0" w:color="auto"/>
                                    <w:left w:val="none" w:sz="0" w:space="0" w:color="auto"/>
                                    <w:bottom w:val="none" w:sz="0" w:space="0" w:color="auto"/>
                                    <w:right w:val="none" w:sz="0" w:space="0" w:color="auto"/>
                                  </w:divBdr>
                                  <w:divsChild>
                                    <w:div w:id="863594695">
                                      <w:marLeft w:val="0"/>
                                      <w:marRight w:val="0"/>
                                      <w:marTop w:val="0"/>
                                      <w:marBottom w:val="0"/>
                                      <w:divBdr>
                                        <w:top w:val="none" w:sz="0" w:space="0" w:color="auto"/>
                                        <w:left w:val="none" w:sz="0" w:space="0" w:color="auto"/>
                                        <w:bottom w:val="none" w:sz="0" w:space="0" w:color="auto"/>
                                        <w:right w:val="none" w:sz="0" w:space="0" w:color="auto"/>
                                      </w:divBdr>
                                    </w:div>
                                    <w:div w:id="1165516792">
                                      <w:marLeft w:val="0"/>
                                      <w:marRight w:val="0"/>
                                      <w:marTop w:val="0"/>
                                      <w:marBottom w:val="0"/>
                                      <w:divBdr>
                                        <w:top w:val="none" w:sz="0" w:space="0" w:color="auto"/>
                                        <w:left w:val="none" w:sz="0" w:space="0" w:color="auto"/>
                                        <w:bottom w:val="none" w:sz="0" w:space="0" w:color="auto"/>
                                        <w:right w:val="none" w:sz="0" w:space="0" w:color="auto"/>
                                      </w:divBdr>
                                    </w:div>
                                  </w:divsChild>
                                </w:div>
                                <w:div w:id="571233145">
                                  <w:marLeft w:val="0"/>
                                  <w:marRight w:val="0"/>
                                  <w:marTop w:val="0"/>
                                  <w:marBottom w:val="0"/>
                                  <w:divBdr>
                                    <w:top w:val="none" w:sz="0" w:space="0" w:color="auto"/>
                                    <w:left w:val="none" w:sz="0" w:space="0" w:color="auto"/>
                                    <w:bottom w:val="none" w:sz="0" w:space="0" w:color="auto"/>
                                    <w:right w:val="none" w:sz="0" w:space="0" w:color="auto"/>
                                  </w:divBdr>
                                  <w:divsChild>
                                    <w:div w:id="1969317424">
                                      <w:marLeft w:val="0"/>
                                      <w:marRight w:val="0"/>
                                      <w:marTop w:val="0"/>
                                      <w:marBottom w:val="0"/>
                                      <w:divBdr>
                                        <w:top w:val="none" w:sz="0" w:space="0" w:color="auto"/>
                                        <w:left w:val="none" w:sz="0" w:space="0" w:color="auto"/>
                                        <w:bottom w:val="none" w:sz="0" w:space="0" w:color="auto"/>
                                        <w:right w:val="none" w:sz="0" w:space="0" w:color="auto"/>
                                      </w:divBdr>
                                    </w:div>
                                    <w:div w:id="14322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892415">
      <w:bodyDiv w:val="1"/>
      <w:marLeft w:val="0"/>
      <w:marRight w:val="0"/>
      <w:marTop w:val="0"/>
      <w:marBottom w:val="0"/>
      <w:divBdr>
        <w:top w:val="none" w:sz="0" w:space="0" w:color="auto"/>
        <w:left w:val="none" w:sz="0" w:space="0" w:color="auto"/>
        <w:bottom w:val="none" w:sz="0" w:space="0" w:color="auto"/>
        <w:right w:val="none" w:sz="0" w:space="0" w:color="auto"/>
      </w:divBdr>
      <w:divsChild>
        <w:div w:id="614170002">
          <w:marLeft w:val="0"/>
          <w:marRight w:val="0"/>
          <w:marTop w:val="0"/>
          <w:marBottom w:val="0"/>
          <w:divBdr>
            <w:top w:val="none" w:sz="0" w:space="0" w:color="auto"/>
            <w:left w:val="none" w:sz="0" w:space="0" w:color="auto"/>
            <w:bottom w:val="none" w:sz="0" w:space="0" w:color="auto"/>
            <w:right w:val="none" w:sz="0" w:space="0" w:color="auto"/>
          </w:divBdr>
          <w:divsChild>
            <w:div w:id="785001853">
              <w:marLeft w:val="0"/>
              <w:marRight w:val="0"/>
              <w:marTop w:val="0"/>
              <w:marBottom w:val="0"/>
              <w:divBdr>
                <w:top w:val="none" w:sz="0" w:space="0" w:color="auto"/>
                <w:left w:val="none" w:sz="0" w:space="0" w:color="auto"/>
                <w:bottom w:val="none" w:sz="0" w:space="0" w:color="auto"/>
                <w:right w:val="none" w:sz="0" w:space="0" w:color="auto"/>
              </w:divBdr>
              <w:divsChild>
                <w:div w:id="485517971">
                  <w:marLeft w:val="0"/>
                  <w:marRight w:val="0"/>
                  <w:marTop w:val="0"/>
                  <w:marBottom w:val="0"/>
                  <w:divBdr>
                    <w:top w:val="none" w:sz="0" w:space="0" w:color="auto"/>
                    <w:left w:val="none" w:sz="0" w:space="0" w:color="auto"/>
                    <w:bottom w:val="none" w:sz="0" w:space="0" w:color="auto"/>
                    <w:right w:val="none" w:sz="0" w:space="0" w:color="auto"/>
                  </w:divBdr>
                  <w:divsChild>
                    <w:div w:id="941914888">
                      <w:marLeft w:val="0"/>
                      <w:marRight w:val="0"/>
                      <w:marTop w:val="0"/>
                      <w:marBottom w:val="0"/>
                      <w:divBdr>
                        <w:top w:val="none" w:sz="0" w:space="0" w:color="auto"/>
                        <w:left w:val="none" w:sz="0" w:space="0" w:color="auto"/>
                        <w:bottom w:val="none" w:sz="0" w:space="0" w:color="auto"/>
                        <w:right w:val="none" w:sz="0" w:space="0" w:color="auto"/>
                      </w:divBdr>
                      <w:divsChild>
                        <w:div w:id="328756466">
                          <w:marLeft w:val="0"/>
                          <w:marRight w:val="0"/>
                          <w:marTop w:val="0"/>
                          <w:marBottom w:val="0"/>
                          <w:divBdr>
                            <w:top w:val="none" w:sz="0" w:space="0" w:color="auto"/>
                            <w:left w:val="none" w:sz="0" w:space="0" w:color="auto"/>
                            <w:bottom w:val="none" w:sz="0" w:space="0" w:color="auto"/>
                            <w:right w:val="none" w:sz="0" w:space="0" w:color="auto"/>
                          </w:divBdr>
                          <w:divsChild>
                            <w:div w:id="1258637004">
                              <w:marLeft w:val="0"/>
                              <w:marRight w:val="0"/>
                              <w:marTop w:val="0"/>
                              <w:marBottom w:val="0"/>
                              <w:divBdr>
                                <w:top w:val="none" w:sz="0" w:space="0" w:color="auto"/>
                                <w:left w:val="none" w:sz="0" w:space="0" w:color="auto"/>
                                <w:bottom w:val="none" w:sz="0" w:space="0" w:color="auto"/>
                                <w:right w:val="none" w:sz="0" w:space="0" w:color="auto"/>
                              </w:divBdr>
                              <w:divsChild>
                                <w:div w:id="1763528198">
                                  <w:marLeft w:val="0"/>
                                  <w:marRight w:val="0"/>
                                  <w:marTop w:val="0"/>
                                  <w:marBottom w:val="0"/>
                                  <w:divBdr>
                                    <w:top w:val="none" w:sz="0" w:space="0" w:color="auto"/>
                                    <w:left w:val="none" w:sz="0" w:space="0" w:color="auto"/>
                                    <w:bottom w:val="none" w:sz="0" w:space="0" w:color="auto"/>
                                    <w:right w:val="none" w:sz="0" w:space="0" w:color="auto"/>
                                  </w:divBdr>
                                  <w:divsChild>
                                    <w:div w:id="449516944">
                                      <w:marLeft w:val="0"/>
                                      <w:marRight w:val="0"/>
                                      <w:marTop w:val="0"/>
                                      <w:marBottom w:val="0"/>
                                      <w:divBdr>
                                        <w:top w:val="none" w:sz="0" w:space="0" w:color="auto"/>
                                        <w:left w:val="none" w:sz="0" w:space="0" w:color="auto"/>
                                        <w:bottom w:val="none" w:sz="0" w:space="0" w:color="auto"/>
                                        <w:right w:val="none" w:sz="0" w:space="0" w:color="auto"/>
                                      </w:divBdr>
                                    </w:div>
                                    <w:div w:id="1070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370248">
      <w:bodyDiv w:val="1"/>
      <w:marLeft w:val="0"/>
      <w:marRight w:val="0"/>
      <w:marTop w:val="0"/>
      <w:marBottom w:val="0"/>
      <w:divBdr>
        <w:top w:val="none" w:sz="0" w:space="0" w:color="auto"/>
        <w:left w:val="none" w:sz="0" w:space="0" w:color="auto"/>
        <w:bottom w:val="none" w:sz="0" w:space="0" w:color="auto"/>
        <w:right w:val="none" w:sz="0" w:space="0" w:color="auto"/>
      </w:divBdr>
      <w:divsChild>
        <w:div w:id="1557429910">
          <w:marLeft w:val="0"/>
          <w:marRight w:val="0"/>
          <w:marTop w:val="0"/>
          <w:marBottom w:val="0"/>
          <w:divBdr>
            <w:top w:val="none" w:sz="0" w:space="0" w:color="auto"/>
            <w:left w:val="none" w:sz="0" w:space="0" w:color="auto"/>
            <w:bottom w:val="none" w:sz="0" w:space="0" w:color="auto"/>
            <w:right w:val="none" w:sz="0" w:space="0" w:color="auto"/>
          </w:divBdr>
          <w:divsChild>
            <w:div w:id="650016685">
              <w:marLeft w:val="0"/>
              <w:marRight w:val="0"/>
              <w:marTop w:val="0"/>
              <w:marBottom w:val="0"/>
              <w:divBdr>
                <w:top w:val="none" w:sz="0" w:space="0" w:color="auto"/>
                <w:left w:val="none" w:sz="0" w:space="0" w:color="auto"/>
                <w:bottom w:val="none" w:sz="0" w:space="0" w:color="auto"/>
                <w:right w:val="none" w:sz="0" w:space="0" w:color="auto"/>
              </w:divBdr>
              <w:divsChild>
                <w:div w:id="2107070378">
                  <w:marLeft w:val="0"/>
                  <w:marRight w:val="0"/>
                  <w:marTop w:val="0"/>
                  <w:marBottom w:val="0"/>
                  <w:divBdr>
                    <w:top w:val="none" w:sz="0" w:space="0" w:color="auto"/>
                    <w:left w:val="none" w:sz="0" w:space="0" w:color="auto"/>
                    <w:bottom w:val="none" w:sz="0" w:space="0" w:color="auto"/>
                    <w:right w:val="none" w:sz="0" w:space="0" w:color="auto"/>
                  </w:divBdr>
                  <w:divsChild>
                    <w:div w:id="476922274">
                      <w:marLeft w:val="0"/>
                      <w:marRight w:val="0"/>
                      <w:marTop w:val="0"/>
                      <w:marBottom w:val="0"/>
                      <w:divBdr>
                        <w:top w:val="none" w:sz="0" w:space="0" w:color="auto"/>
                        <w:left w:val="none" w:sz="0" w:space="0" w:color="auto"/>
                        <w:bottom w:val="none" w:sz="0" w:space="0" w:color="auto"/>
                        <w:right w:val="none" w:sz="0" w:space="0" w:color="auto"/>
                      </w:divBdr>
                      <w:divsChild>
                        <w:div w:id="1772821823">
                          <w:marLeft w:val="0"/>
                          <w:marRight w:val="0"/>
                          <w:marTop w:val="0"/>
                          <w:marBottom w:val="0"/>
                          <w:divBdr>
                            <w:top w:val="none" w:sz="0" w:space="0" w:color="auto"/>
                            <w:left w:val="none" w:sz="0" w:space="0" w:color="auto"/>
                            <w:bottom w:val="none" w:sz="0" w:space="0" w:color="auto"/>
                            <w:right w:val="none" w:sz="0" w:space="0" w:color="auto"/>
                          </w:divBdr>
                          <w:divsChild>
                            <w:div w:id="1156802430">
                              <w:marLeft w:val="0"/>
                              <w:marRight w:val="0"/>
                              <w:marTop w:val="0"/>
                              <w:marBottom w:val="0"/>
                              <w:divBdr>
                                <w:top w:val="none" w:sz="0" w:space="0" w:color="auto"/>
                                <w:left w:val="none" w:sz="0" w:space="0" w:color="auto"/>
                                <w:bottom w:val="none" w:sz="0" w:space="0" w:color="auto"/>
                                <w:right w:val="none" w:sz="0" w:space="0" w:color="auto"/>
                              </w:divBdr>
                              <w:divsChild>
                                <w:div w:id="575363917">
                                  <w:marLeft w:val="0"/>
                                  <w:marRight w:val="0"/>
                                  <w:marTop w:val="0"/>
                                  <w:marBottom w:val="0"/>
                                  <w:divBdr>
                                    <w:top w:val="none" w:sz="0" w:space="0" w:color="auto"/>
                                    <w:left w:val="none" w:sz="0" w:space="0" w:color="auto"/>
                                    <w:bottom w:val="none" w:sz="0" w:space="0" w:color="auto"/>
                                    <w:right w:val="none" w:sz="0" w:space="0" w:color="auto"/>
                                  </w:divBdr>
                                  <w:divsChild>
                                    <w:div w:id="173425615">
                                      <w:marLeft w:val="0"/>
                                      <w:marRight w:val="0"/>
                                      <w:marTop w:val="0"/>
                                      <w:marBottom w:val="0"/>
                                      <w:divBdr>
                                        <w:top w:val="none" w:sz="0" w:space="0" w:color="auto"/>
                                        <w:left w:val="none" w:sz="0" w:space="0" w:color="auto"/>
                                        <w:bottom w:val="none" w:sz="0" w:space="0" w:color="auto"/>
                                        <w:right w:val="none" w:sz="0" w:space="0" w:color="auto"/>
                                      </w:divBdr>
                                    </w:div>
                                    <w:div w:id="20415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cancellation-of-gcses-as-and-a-levels-in-2020/coronavirus-covid-19-cancellation-of-gcses-as-and-a-levels-in-2020" TargetMode="External"/><Relationship Id="rId3" Type="http://schemas.openxmlformats.org/officeDocument/2006/relationships/settings" Target="settings.xml"/><Relationship Id="rId7" Type="http://schemas.openxmlformats.org/officeDocument/2006/relationships/hyperlink" Target="https://www.ipsea.org.uk/children-who-do-not-have-a-school-pla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1" Type="http://schemas.openxmlformats.org/officeDocument/2006/relationships/theme" Target="theme/theme1.xml"/><Relationship Id="rId5" Type="http://schemas.openxmlformats.org/officeDocument/2006/relationships/hyperlink" Target="https://www.gov.uk/government/publications/coronavirus-covid-19-send-risk-assessment-guidance/coronavirus-covid-19-send-risk-assessment-guidan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psea.org.uk/news/send-tribunal-update-for-volunteers-parents-and-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2935</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Finch</dc:creator>
  <cp:lastModifiedBy>Louise Rule</cp:lastModifiedBy>
  <cp:revision>2</cp:revision>
  <dcterms:created xsi:type="dcterms:W3CDTF">2020-06-23T08:37:00Z</dcterms:created>
  <dcterms:modified xsi:type="dcterms:W3CDTF">2020-06-23T08:37:00Z</dcterms:modified>
</cp:coreProperties>
</file>