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AD72B8" w:rsidRPr="00AD72B8" w:rsidTr="00AD72B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D72B8" w:rsidRPr="00AD72B8">
              <w:tc>
                <w:tcPr>
                  <w:tcW w:w="0" w:type="auto"/>
                  <w:tcMar>
                    <w:top w:w="0" w:type="dxa"/>
                    <w:left w:w="270" w:type="dxa"/>
                    <w:bottom w:w="135" w:type="dxa"/>
                    <w:right w:w="270" w:type="dxa"/>
                  </w:tcMar>
                  <w:hideMark/>
                </w:tcPr>
                <w:p w:rsidR="00AD72B8" w:rsidRPr="00AD72B8" w:rsidRDefault="00AD72B8" w:rsidP="00AD72B8">
                  <w:pPr>
                    <w:spacing w:after="0" w:line="360" w:lineRule="auto"/>
                    <w:jc w:val="center"/>
                    <w:rPr>
                      <w:rFonts w:ascii="Helvetica" w:eastAsia="Times New Roman" w:hAnsi="Helvetica" w:cs="Helvetica"/>
                      <w:color w:val="202020"/>
                      <w:sz w:val="24"/>
                      <w:szCs w:val="24"/>
                      <w:lang w:eastAsia="en-GB"/>
                    </w:rPr>
                  </w:pPr>
                  <w:r w:rsidRPr="00AD72B8">
                    <w:rPr>
                      <w:rFonts w:ascii="Helvetica" w:eastAsia="Times New Roman" w:hAnsi="Helvetica" w:cs="Helvetica"/>
                      <w:b/>
                      <w:bCs/>
                      <w:color w:val="202020"/>
                      <w:sz w:val="24"/>
                      <w:szCs w:val="24"/>
                      <w:lang w:eastAsia="en-GB"/>
                    </w:rPr>
                    <w:fldChar w:fldCharType="begin"/>
                  </w:r>
                  <w:r w:rsidRPr="00AD72B8">
                    <w:rPr>
                      <w:rFonts w:ascii="Helvetica" w:eastAsia="Times New Roman" w:hAnsi="Helvetica" w:cs="Helvetica"/>
                      <w:b/>
                      <w:bCs/>
                      <w:color w:val="202020"/>
                      <w:sz w:val="24"/>
                      <w:szCs w:val="24"/>
                      <w:lang w:eastAsia="en-GB"/>
                    </w:rPr>
                    <w:instrText xml:space="preserve"> HYPERLINK "https://www.gov.uk/guidance/new-national-restrictions-from-5-november" \t "_blank" </w:instrText>
                  </w:r>
                  <w:r w:rsidRPr="00AD72B8">
                    <w:rPr>
                      <w:rFonts w:ascii="Helvetica" w:eastAsia="Times New Roman" w:hAnsi="Helvetica" w:cs="Helvetica"/>
                      <w:b/>
                      <w:bCs/>
                      <w:color w:val="202020"/>
                      <w:sz w:val="24"/>
                      <w:szCs w:val="24"/>
                      <w:lang w:eastAsia="en-GB"/>
                    </w:rPr>
                    <w:fldChar w:fldCharType="separate"/>
                  </w:r>
                  <w:r w:rsidRPr="00AD72B8">
                    <w:rPr>
                      <w:rFonts w:ascii="Helvetica" w:eastAsia="Times New Roman" w:hAnsi="Helvetica" w:cs="Helvetica"/>
                      <w:color w:val="007C89"/>
                      <w:sz w:val="27"/>
                      <w:szCs w:val="27"/>
                      <w:u w:val="single"/>
                      <w:lang w:eastAsia="en-GB"/>
                    </w:rPr>
                    <w:t>National lockdown to start 5th November</w:t>
                  </w:r>
                  <w:r w:rsidRPr="00AD72B8">
                    <w:rPr>
                      <w:rFonts w:ascii="Helvetica" w:eastAsia="Times New Roman" w:hAnsi="Helvetica" w:cs="Helvetica"/>
                      <w:b/>
                      <w:bCs/>
                      <w:color w:val="202020"/>
                      <w:sz w:val="24"/>
                      <w:szCs w:val="24"/>
                      <w:lang w:eastAsia="en-GB"/>
                    </w:rPr>
                    <w:fldChar w:fldCharType="end"/>
                  </w:r>
                  <w:r w:rsidRPr="00AD72B8">
                    <w:rPr>
                      <w:rFonts w:ascii="Helvetica" w:eastAsia="Times New Roman" w:hAnsi="Helvetica" w:cs="Helvetica"/>
                      <w:b/>
                      <w:bCs/>
                      <w:color w:val="202020"/>
                      <w:sz w:val="24"/>
                      <w:szCs w:val="24"/>
                      <w:lang w:eastAsia="en-GB"/>
                    </w:rPr>
                    <w:t>.</w:t>
                  </w:r>
                </w:p>
                <w:p w:rsidR="00AD72B8" w:rsidRPr="00AD72B8" w:rsidRDefault="00AD72B8" w:rsidP="00AD72B8">
                  <w:pPr>
                    <w:spacing w:after="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br/>
                    <w:t xml:space="preserve">Following the Prime Minister's announcement on Saturday 31 October 2020, England will go into a 2nd national lockdown at 00.01 on Thursday 5 November 2020. Full details of the restrictions this will introduce </w:t>
                  </w:r>
                  <w:proofErr w:type="gramStart"/>
                  <w:r w:rsidRPr="00AD72B8">
                    <w:rPr>
                      <w:rFonts w:ascii="Helvetica" w:eastAsia="Times New Roman" w:hAnsi="Helvetica" w:cs="Helvetica"/>
                      <w:color w:val="202020"/>
                      <w:sz w:val="24"/>
                      <w:szCs w:val="24"/>
                      <w:lang w:eastAsia="en-GB"/>
                    </w:rPr>
                    <w:t>can be found</w:t>
                  </w:r>
                  <w:proofErr w:type="gramEnd"/>
                  <w:r w:rsidRPr="00AD72B8">
                    <w:rPr>
                      <w:rFonts w:ascii="Helvetica" w:eastAsia="Times New Roman" w:hAnsi="Helvetica" w:cs="Helvetica"/>
                      <w:color w:val="202020"/>
                      <w:sz w:val="24"/>
                      <w:szCs w:val="24"/>
                      <w:lang w:eastAsia="en-GB"/>
                    </w:rPr>
                    <w:t xml:space="preserve"> </w:t>
                  </w:r>
                  <w:hyperlink r:id="rId5" w:tgtFrame="_blank" w:history="1">
                    <w:r w:rsidRPr="00AD72B8">
                      <w:rPr>
                        <w:rFonts w:ascii="Helvetica" w:eastAsia="Times New Roman" w:hAnsi="Helvetica" w:cs="Helvetica"/>
                        <w:color w:val="007C89"/>
                        <w:sz w:val="24"/>
                        <w:szCs w:val="24"/>
                        <w:u w:val="single"/>
                        <w:lang w:eastAsia="en-GB"/>
                      </w:rPr>
                      <w:t>here.</w:t>
                    </w:r>
                  </w:hyperlink>
                  <w:r w:rsidRPr="00AD72B8">
                    <w:rPr>
                      <w:rFonts w:ascii="Helvetica" w:eastAsia="Times New Roman" w:hAnsi="Helvetica" w:cs="Helvetica"/>
                      <w:color w:val="202020"/>
                      <w:sz w:val="24"/>
                      <w:szCs w:val="24"/>
                      <w:lang w:eastAsia="en-GB"/>
                    </w:rPr>
                    <w:br/>
                  </w:r>
                  <w:r w:rsidRPr="00AD72B8">
                    <w:rPr>
                      <w:rFonts w:ascii="Helvetica" w:eastAsia="Times New Roman" w:hAnsi="Helvetica" w:cs="Helvetica"/>
                      <w:color w:val="202020"/>
                      <w:sz w:val="24"/>
                      <w:szCs w:val="24"/>
                      <w:lang w:eastAsia="en-GB"/>
                    </w:rPr>
                    <w:br/>
                  </w:r>
                  <w:r w:rsidRPr="00AD72B8">
                    <w:rPr>
                      <w:rFonts w:ascii="Helvetica" w:eastAsia="Times New Roman" w:hAnsi="Helvetica" w:cs="Helvetica"/>
                      <w:b/>
                      <w:bCs/>
                      <w:color w:val="202020"/>
                      <w:sz w:val="24"/>
                      <w:szCs w:val="24"/>
                      <w:lang w:eastAsia="en-GB"/>
                    </w:rPr>
                    <w:t xml:space="preserve">Tameside Council is awaiting further guidance from central government regarding the financial support available to local </w:t>
                  </w:r>
                  <w:proofErr w:type="gramStart"/>
                  <w:r w:rsidRPr="00AD72B8">
                    <w:rPr>
                      <w:rFonts w:ascii="Helvetica" w:eastAsia="Times New Roman" w:hAnsi="Helvetica" w:cs="Helvetica"/>
                      <w:b/>
                      <w:bCs/>
                      <w:color w:val="202020"/>
                      <w:sz w:val="24"/>
                      <w:szCs w:val="24"/>
                      <w:lang w:eastAsia="en-GB"/>
                    </w:rPr>
                    <w:t>businesses</w:t>
                  </w:r>
                  <w:r w:rsidRPr="00AD72B8">
                    <w:rPr>
                      <w:rFonts w:ascii="Helvetica" w:eastAsia="Times New Roman" w:hAnsi="Helvetica" w:cs="Helvetica"/>
                      <w:color w:val="202020"/>
                      <w:sz w:val="24"/>
                      <w:szCs w:val="24"/>
                      <w:lang w:eastAsia="en-GB"/>
                    </w:rPr>
                    <w:t>,</w:t>
                  </w:r>
                  <w:proofErr w:type="gramEnd"/>
                  <w:r w:rsidRPr="00AD72B8">
                    <w:rPr>
                      <w:rFonts w:ascii="Helvetica" w:eastAsia="Times New Roman" w:hAnsi="Helvetica" w:cs="Helvetica"/>
                      <w:color w:val="202020"/>
                      <w:sz w:val="24"/>
                      <w:szCs w:val="24"/>
                      <w:lang w:eastAsia="en-GB"/>
                    </w:rPr>
                    <w:t xml:space="preserve"> as soon as this has been received the website </w:t>
                  </w:r>
                  <w:hyperlink r:id="rId6" w:history="1">
                    <w:r w:rsidRPr="00AD72B8">
                      <w:rPr>
                        <w:rFonts w:ascii="Helvetica" w:eastAsia="Times New Roman" w:hAnsi="Helvetica" w:cs="Helvetica"/>
                        <w:color w:val="007C89"/>
                        <w:sz w:val="24"/>
                        <w:szCs w:val="24"/>
                        <w:u w:val="single"/>
                        <w:lang w:eastAsia="en-GB"/>
                      </w:rPr>
                      <w:t>https://www.tameside.gov.uk/coronavirus/businessratesrecovery</w:t>
                    </w:r>
                  </w:hyperlink>
                  <w:r w:rsidRPr="00AD72B8">
                    <w:rPr>
                      <w:rFonts w:ascii="Helvetica" w:eastAsia="Times New Roman" w:hAnsi="Helvetica" w:cs="Helvetica"/>
                      <w:color w:val="202020"/>
                      <w:sz w:val="24"/>
                      <w:szCs w:val="24"/>
                      <w:lang w:eastAsia="en-GB"/>
                    </w:rPr>
                    <w:t xml:space="preserve">  will be updated. </w:t>
                  </w:r>
                </w:p>
                <w:p w:rsidR="00AD72B8" w:rsidRPr="00AD72B8" w:rsidRDefault="00AD72B8" w:rsidP="00AD72B8">
                  <w:pPr>
                    <w:spacing w:after="0" w:line="300" w:lineRule="auto"/>
                    <w:jc w:val="center"/>
                    <w:outlineLvl w:val="1"/>
                    <w:rPr>
                      <w:rFonts w:ascii="Helvetica" w:eastAsia="Times New Roman" w:hAnsi="Helvetica" w:cs="Helvetica"/>
                      <w:b/>
                      <w:bCs/>
                      <w:color w:val="202020"/>
                      <w:sz w:val="33"/>
                      <w:szCs w:val="33"/>
                      <w:lang w:eastAsia="en-GB"/>
                    </w:rPr>
                  </w:pPr>
                  <w:hyperlink r:id="rId7" w:anchor="businesses-and-venues" w:tgtFrame="_blank" w:history="1">
                    <w:r w:rsidRPr="00AD72B8">
                      <w:rPr>
                        <w:rFonts w:ascii="Helvetica" w:eastAsia="Times New Roman" w:hAnsi="Helvetica" w:cs="Helvetica"/>
                        <w:color w:val="007C89"/>
                        <w:sz w:val="33"/>
                        <w:szCs w:val="33"/>
                        <w:u w:val="single"/>
                        <w:lang w:eastAsia="en-GB"/>
                      </w:rPr>
                      <w:t>Businesses and venues</w:t>
                    </w:r>
                  </w:hyperlink>
                </w:p>
                <w:p w:rsidR="00AD72B8" w:rsidRPr="00AD72B8" w:rsidRDefault="00AD72B8" w:rsidP="00AD72B8">
                  <w:pPr>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To reduce social contact, the government has ordered certain businesses and venues to close. These include:</w:t>
                  </w:r>
                </w:p>
                <w:p w:rsidR="00AD72B8" w:rsidRPr="00AD72B8" w:rsidRDefault="00AD72B8" w:rsidP="00AD72B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All non-essential retail, including, but not limited to clothing and electronics stores, vehicle showrooms, travel agents, betting shops, auction houses, tailors, car washes, tobacco and vape shops.</w:t>
                  </w:r>
                </w:p>
                <w:p w:rsidR="00AD72B8" w:rsidRPr="00AD72B8" w:rsidRDefault="00AD72B8" w:rsidP="00AD72B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Indoor and outdoor leisure facilities such as bowling alleys, leisure centres and gyms, sports facilities including swimming pools, golf courses and driving ranges, dance studios, stables and riding centres, soft play facilities, climbing walls and climbing centres, archery and shooting ranges, water and theme parks,</w:t>
                  </w:r>
                </w:p>
                <w:p w:rsidR="00AD72B8" w:rsidRPr="00AD72B8" w:rsidRDefault="00AD72B8" w:rsidP="00AD72B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Entertainment venues such as theatres, concert halls, cinemas, museums and galleries, casinos, adult gaming centres and arcades, bingo halls, bowling alleys, concert halls, zoos and other animal attractions, botanical gardens;</w:t>
                  </w:r>
                </w:p>
                <w:p w:rsidR="00AD72B8" w:rsidRPr="00AD72B8" w:rsidRDefault="00AD72B8" w:rsidP="00AD72B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Personal care facilities such as hair, beauty and nail salons, tattoo parlours, spas, massage parlours, body and skin piercing services, non-medical acupuncture, and tanning salons.</w:t>
                  </w:r>
                </w:p>
                <w:p w:rsidR="00AD72B8" w:rsidRPr="00AD72B8" w:rsidRDefault="00AD72B8" w:rsidP="00AD72B8">
                  <w:pPr>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b/>
                      <w:bCs/>
                      <w:color w:val="202020"/>
                      <w:sz w:val="24"/>
                      <w:szCs w:val="24"/>
                      <w:lang w:eastAsia="en-GB"/>
                    </w:rPr>
                    <w:t>Food shops, supermarkets, garden centres and certain other retailers providing essential goods and services can remain open</w:t>
                  </w:r>
                  <w:r w:rsidRPr="00AD72B8">
                    <w:rPr>
                      <w:rFonts w:ascii="Helvetica" w:eastAsia="Times New Roman" w:hAnsi="Helvetica" w:cs="Helvetica"/>
                      <w:color w:val="202020"/>
                      <w:sz w:val="24"/>
                      <w:szCs w:val="24"/>
                      <w:lang w:eastAsia="en-GB"/>
                    </w:rPr>
                    <w:t xml:space="preserve">. Essential retail </w:t>
                  </w:r>
                  <w:r w:rsidRPr="00AD72B8">
                    <w:rPr>
                      <w:rFonts w:ascii="Helvetica" w:eastAsia="Times New Roman" w:hAnsi="Helvetica" w:cs="Helvetica"/>
                      <w:color w:val="202020"/>
                      <w:sz w:val="24"/>
                      <w:szCs w:val="24"/>
                      <w:lang w:eastAsia="en-GB"/>
                    </w:rPr>
                    <w:lastRenderedPageBreak/>
                    <w:t>should follow COVID-secure guidelines to protect customers, visitors and workers.</w:t>
                  </w:r>
                </w:p>
                <w:p w:rsidR="00AD72B8" w:rsidRPr="00AD72B8" w:rsidRDefault="00AD72B8" w:rsidP="00AD72B8">
                  <w:pPr>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b/>
                      <w:bCs/>
                      <w:color w:val="202020"/>
                      <w:sz w:val="24"/>
                      <w:szCs w:val="24"/>
                      <w:lang w:eastAsia="en-GB"/>
                    </w:rPr>
                    <w:t>Non-essential retail can remain open for delivery to customers and click-and-collect.</w:t>
                  </w:r>
                </w:p>
                <w:p w:rsidR="00AD72B8" w:rsidRPr="00AD72B8" w:rsidRDefault="00AD72B8" w:rsidP="00AD72B8">
                  <w:pPr>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Playgrounds can remain open.</w:t>
                  </w:r>
                </w:p>
                <w:p w:rsidR="00AD72B8" w:rsidRPr="00AD72B8" w:rsidRDefault="00AD72B8" w:rsidP="00AD72B8">
                  <w:pPr>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Hospitality venues like restaurants, bars and pubs must close, but can still provide takeaway and delivery services. However, takeaway of alcohol </w:t>
                  </w:r>
                  <w:proofErr w:type="gramStart"/>
                  <w:r w:rsidRPr="00AD72B8">
                    <w:rPr>
                      <w:rFonts w:ascii="Helvetica" w:eastAsia="Times New Roman" w:hAnsi="Helvetica" w:cs="Helvetica"/>
                      <w:color w:val="202020"/>
                      <w:sz w:val="24"/>
                      <w:szCs w:val="24"/>
                      <w:lang w:eastAsia="en-GB"/>
                    </w:rPr>
                    <w:t>will not be allowed</w:t>
                  </w:r>
                  <w:proofErr w:type="gramEnd"/>
                  <w:r w:rsidRPr="00AD72B8">
                    <w:rPr>
                      <w:rFonts w:ascii="Helvetica" w:eastAsia="Times New Roman" w:hAnsi="Helvetica" w:cs="Helvetica"/>
                      <w:color w:val="202020"/>
                      <w:sz w:val="24"/>
                      <w:szCs w:val="24"/>
                      <w:lang w:eastAsia="en-GB"/>
                    </w:rPr>
                    <w:t>.</w:t>
                  </w:r>
                </w:p>
                <w:p w:rsidR="00AD72B8" w:rsidRPr="00AD72B8" w:rsidRDefault="00AD72B8" w:rsidP="00AD72B8">
                  <w:pPr>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Hotels, hostels and other accommodation should only open for those who have to travel for work purposes and for a limited number of other </w:t>
                  </w:r>
                  <w:proofErr w:type="gramStart"/>
                  <w:r w:rsidRPr="00AD72B8">
                    <w:rPr>
                      <w:rFonts w:ascii="Helvetica" w:eastAsia="Times New Roman" w:hAnsi="Helvetica" w:cs="Helvetica"/>
                      <w:color w:val="202020"/>
                      <w:sz w:val="24"/>
                      <w:szCs w:val="24"/>
                      <w:lang w:eastAsia="en-GB"/>
                    </w:rPr>
                    <w:t>exemptions which</w:t>
                  </w:r>
                  <w:proofErr w:type="gramEnd"/>
                  <w:r w:rsidRPr="00AD72B8">
                    <w:rPr>
                      <w:rFonts w:ascii="Helvetica" w:eastAsia="Times New Roman" w:hAnsi="Helvetica" w:cs="Helvetica"/>
                      <w:color w:val="202020"/>
                      <w:sz w:val="24"/>
                      <w:szCs w:val="24"/>
                      <w:lang w:eastAsia="en-GB"/>
                    </w:rPr>
                    <w:t xml:space="preserve"> will be set out in law.</w:t>
                  </w:r>
                </w:p>
                <w:p w:rsidR="00AD72B8" w:rsidRPr="00AD72B8" w:rsidRDefault="00AD72B8" w:rsidP="00AD72B8">
                  <w:pPr>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A full list of the business closures </w:t>
                  </w:r>
                  <w:proofErr w:type="gramStart"/>
                  <w:r w:rsidRPr="00AD72B8">
                    <w:rPr>
                      <w:rFonts w:ascii="Helvetica" w:eastAsia="Times New Roman" w:hAnsi="Helvetica" w:cs="Helvetica"/>
                      <w:color w:val="202020"/>
                      <w:sz w:val="24"/>
                      <w:szCs w:val="24"/>
                      <w:lang w:eastAsia="en-GB"/>
                    </w:rPr>
                    <w:t>will be published and set out in law</w:t>
                  </w:r>
                  <w:proofErr w:type="gramEnd"/>
                  <w:r w:rsidRPr="00AD72B8">
                    <w:rPr>
                      <w:rFonts w:ascii="Helvetica" w:eastAsia="Times New Roman" w:hAnsi="Helvetica" w:cs="Helvetica"/>
                      <w:color w:val="202020"/>
                      <w:sz w:val="24"/>
                      <w:szCs w:val="24"/>
                      <w:lang w:eastAsia="en-GB"/>
                    </w:rPr>
                    <w:t>.</w:t>
                  </w:r>
                </w:p>
                <w:p w:rsidR="00AD72B8" w:rsidRPr="00AD72B8" w:rsidRDefault="00AD72B8" w:rsidP="00AD72B8">
                  <w:pPr>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b/>
                      <w:bCs/>
                      <w:color w:val="202020"/>
                      <w:sz w:val="24"/>
                      <w:szCs w:val="24"/>
                      <w:lang w:eastAsia="en-GB"/>
                    </w:rPr>
                    <w:t xml:space="preserve">Some venues </w:t>
                  </w:r>
                  <w:proofErr w:type="gramStart"/>
                  <w:r w:rsidRPr="00AD72B8">
                    <w:rPr>
                      <w:rFonts w:ascii="Helvetica" w:eastAsia="Times New Roman" w:hAnsi="Helvetica" w:cs="Helvetica"/>
                      <w:b/>
                      <w:bCs/>
                      <w:color w:val="202020"/>
                      <w:sz w:val="24"/>
                      <w:szCs w:val="24"/>
                      <w:lang w:eastAsia="en-GB"/>
                    </w:rPr>
                    <w:t>will be allowed</w:t>
                  </w:r>
                  <w:proofErr w:type="gramEnd"/>
                  <w:r w:rsidRPr="00AD72B8">
                    <w:rPr>
                      <w:rFonts w:ascii="Helvetica" w:eastAsia="Times New Roman" w:hAnsi="Helvetica" w:cs="Helvetica"/>
                      <w:b/>
                      <w:bCs/>
                      <w:color w:val="202020"/>
                      <w:sz w:val="24"/>
                      <w:szCs w:val="24"/>
                      <w:lang w:eastAsia="en-GB"/>
                    </w:rPr>
                    <w:t xml:space="preserve"> to remain open for specific exempt activities</w:t>
                  </w:r>
                  <w:r w:rsidRPr="00AD72B8">
                    <w:rPr>
                      <w:rFonts w:ascii="Helvetica" w:eastAsia="Times New Roman" w:hAnsi="Helvetica" w:cs="Helvetica"/>
                      <w:color w:val="202020"/>
                      <w:sz w:val="24"/>
                      <w:szCs w:val="24"/>
                      <w:lang w:eastAsia="en-GB"/>
                    </w:rPr>
                    <w:t>, like childcare and support groups. Support groups that are essential to deliver in person can continue with up to 15 participants where formally organised to provide mutual aid, therapy or any other form of support. This includes support to victims of crime, people in drug and alcohol recovery, new parents and guardians, people with long-term illnesses, people facing issues relating to their sexuality or gender, and those who have suffered bereavement.</w:t>
                  </w:r>
                  <w:r w:rsidRPr="00AD72B8">
                    <w:rPr>
                      <w:rFonts w:ascii="Helvetica" w:eastAsia="Times New Roman" w:hAnsi="Helvetica" w:cs="Helvetica"/>
                      <w:color w:val="202020"/>
                      <w:sz w:val="24"/>
                      <w:szCs w:val="24"/>
                      <w:lang w:eastAsia="en-GB"/>
                    </w:rPr>
                    <w:br/>
                  </w:r>
                  <w:r w:rsidRPr="00AD72B8">
                    <w:rPr>
                      <w:rFonts w:ascii="Helvetica" w:eastAsia="Times New Roman" w:hAnsi="Helvetica" w:cs="Helvetica"/>
                      <w:color w:val="202020"/>
                      <w:sz w:val="24"/>
                      <w:szCs w:val="24"/>
                      <w:lang w:eastAsia="en-GB"/>
                    </w:rPr>
                    <w:br/>
                    <w:t xml:space="preserve">If you are still unsure how the new restrictions affect your business or organisation after checking the government website please email </w:t>
                  </w:r>
                  <w:hyperlink r:id="rId8" w:history="1">
                    <w:r w:rsidRPr="00AD72B8">
                      <w:rPr>
                        <w:rFonts w:ascii="Helvetica" w:eastAsia="Times New Roman" w:hAnsi="Helvetica" w:cs="Helvetica"/>
                        <w:color w:val="007C89"/>
                        <w:sz w:val="24"/>
                        <w:szCs w:val="24"/>
                        <w:u w:val="single"/>
                        <w:lang w:eastAsia="en-GB"/>
                      </w:rPr>
                      <w:t>publicprotection-es@tameside.gov.uk</w:t>
                    </w:r>
                  </w:hyperlink>
                  <w:r w:rsidRPr="00AD72B8">
                    <w:rPr>
                      <w:rFonts w:ascii="Helvetica" w:eastAsia="Times New Roman" w:hAnsi="Helvetica" w:cs="Helvetica"/>
                      <w:color w:val="202020"/>
                      <w:sz w:val="24"/>
                      <w:szCs w:val="24"/>
                      <w:lang w:eastAsia="en-GB"/>
                    </w:rPr>
                    <w:t xml:space="preserve"> for advice.</w:t>
                  </w:r>
                  <w:r w:rsidRPr="00AD72B8">
                    <w:rPr>
                      <w:rFonts w:ascii="Helvetica" w:eastAsia="Times New Roman" w:hAnsi="Helvetica" w:cs="Helvetica"/>
                      <w:color w:val="202020"/>
                      <w:sz w:val="24"/>
                      <w:szCs w:val="24"/>
                      <w:lang w:eastAsia="en-GB"/>
                    </w:rPr>
                    <w:br/>
                    <w:t> </w:t>
                  </w:r>
                </w:p>
                <w:p w:rsidR="00AD72B8" w:rsidRPr="00AD72B8" w:rsidRDefault="00AD72B8" w:rsidP="00AD72B8">
                  <w:pPr>
                    <w:spacing w:after="0" w:line="300" w:lineRule="auto"/>
                    <w:jc w:val="center"/>
                    <w:outlineLvl w:val="1"/>
                    <w:rPr>
                      <w:rFonts w:ascii="Helvetica" w:eastAsia="Times New Roman" w:hAnsi="Helvetica" w:cs="Helvetica"/>
                      <w:b/>
                      <w:bCs/>
                      <w:color w:val="202020"/>
                      <w:sz w:val="33"/>
                      <w:szCs w:val="33"/>
                      <w:lang w:eastAsia="en-GB"/>
                    </w:rPr>
                  </w:pPr>
                  <w:hyperlink r:id="rId9" w:anchor="going-to-work" w:tgtFrame="_blank" w:history="1">
                    <w:r w:rsidRPr="00AD72B8">
                      <w:rPr>
                        <w:rFonts w:ascii="Helvetica" w:eastAsia="Times New Roman" w:hAnsi="Helvetica" w:cs="Helvetica"/>
                        <w:color w:val="007C89"/>
                        <w:sz w:val="33"/>
                        <w:szCs w:val="33"/>
                        <w:u w:val="single"/>
                        <w:lang w:eastAsia="en-GB"/>
                      </w:rPr>
                      <w:t>Going to work</w:t>
                    </w:r>
                  </w:hyperlink>
                </w:p>
                <w:p w:rsidR="00AD72B8" w:rsidRPr="00AD72B8" w:rsidRDefault="00AD72B8" w:rsidP="00AD72B8">
                  <w:pPr>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To help contain the virus, </w:t>
                  </w:r>
                  <w:r w:rsidRPr="00AD72B8">
                    <w:rPr>
                      <w:rFonts w:ascii="Helvetica" w:eastAsia="Times New Roman" w:hAnsi="Helvetica" w:cs="Helvetica"/>
                      <w:b/>
                      <w:bCs/>
                      <w:color w:val="202020"/>
                      <w:sz w:val="24"/>
                      <w:szCs w:val="24"/>
                      <w:lang w:eastAsia="en-GB"/>
                    </w:rPr>
                    <w:t>everyone who can work effectively from home must do so.</w:t>
                  </w:r>
                  <w:r w:rsidRPr="00AD72B8">
                    <w:rPr>
                      <w:rFonts w:ascii="Helvetica" w:eastAsia="Times New Roman" w:hAnsi="Helvetica" w:cs="Helvetica"/>
                      <w:color w:val="202020"/>
                      <w:sz w:val="24"/>
                      <w:szCs w:val="24"/>
                      <w:lang w:eastAsia="en-GB"/>
                    </w:rPr>
                    <w:t xml:space="preserve"> Where people cannot do so (for instance people who work in critical national infrastructure, construction or manufacturing) they should </w:t>
                  </w:r>
                  <w:r w:rsidRPr="00AD72B8">
                    <w:rPr>
                      <w:rFonts w:ascii="Helvetica" w:eastAsia="Times New Roman" w:hAnsi="Helvetica" w:cs="Helvetica"/>
                      <w:color w:val="202020"/>
                      <w:sz w:val="24"/>
                      <w:szCs w:val="24"/>
                      <w:lang w:eastAsia="en-GB"/>
                    </w:rPr>
                    <w:lastRenderedPageBreak/>
                    <w:t>continue to travel to work/attend their workplace. This is essential to keeping the country operating and supporting vital sectors and employers.</w:t>
                  </w:r>
                </w:p>
                <w:p w:rsidR="00AD72B8" w:rsidRPr="00AD72B8" w:rsidRDefault="00AD72B8" w:rsidP="00AD72B8">
                  <w:pPr>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Public sector employees working in essential services, including education settings, should continue to go into work. The risk of transmission </w:t>
                  </w:r>
                  <w:proofErr w:type="gramStart"/>
                  <w:r w:rsidRPr="00AD72B8">
                    <w:rPr>
                      <w:rFonts w:ascii="Helvetica" w:eastAsia="Times New Roman" w:hAnsi="Helvetica" w:cs="Helvetica"/>
                      <w:color w:val="202020"/>
                      <w:sz w:val="24"/>
                      <w:szCs w:val="24"/>
                      <w:lang w:eastAsia="en-GB"/>
                    </w:rPr>
                    <w:t>can be substantially reduced</w:t>
                  </w:r>
                  <w:proofErr w:type="gramEnd"/>
                  <w:r w:rsidRPr="00AD72B8">
                    <w:rPr>
                      <w:rFonts w:ascii="Helvetica" w:eastAsia="Times New Roman" w:hAnsi="Helvetica" w:cs="Helvetica"/>
                      <w:color w:val="202020"/>
                      <w:sz w:val="24"/>
                      <w:szCs w:val="24"/>
                      <w:lang w:eastAsia="en-GB"/>
                    </w:rPr>
                    <w:t xml:space="preserve"> if </w:t>
                  </w:r>
                  <w:hyperlink r:id="rId10" w:history="1">
                    <w:r w:rsidRPr="00AD72B8">
                      <w:rPr>
                        <w:rFonts w:ascii="Helvetica" w:eastAsia="Times New Roman" w:hAnsi="Helvetica" w:cs="Helvetica"/>
                        <w:color w:val="007C89"/>
                        <w:sz w:val="24"/>
                        <w:szCs w:val="24"/>
                        <w:u w:val="single"/>
                        <w:lang w:eastAsia="en-GB"/>
                      </w:rPr>
                      <w:t>COVID-secure guidelines</w:t>
                    </w:r>
                  </w:hyperlink>
                  <w:r w:rsidRPr="00AD72B8">
                    <w:rPr>
                      <w:rFonts w:ascii="Helvetica" w:eastAsia="Times New Roman" w:hAnsi="Helvetica" w:cs="Helvetica"/>
                      <w:color w:val="202020"/>
                      <w:sz w:val="24"/>
                      <w:szCs w:val="24"/>
                      <w:lang w:eastAsia="en-GB"/>
                    </w:rPr>
                    <w:t xml:space="preserve"> are followed closely. Extra consideration </w:t>
                  </w:r>
                  <w:proofErr w:type="gramStart"/>
                  <w:r w:rsidRPr="00AD72B8">
                    <w:rPr>
                      <w:rFonts w:ascii="Helvetica" w:eastAsia="Times New Roman" w:hAnsi="Helvetica" w:cs="Helvetica"/>
                      <w:color w:val="202020"/>
                      <w:sz w:val="24"/>
                      <w:szCs w:val="24"/>
                      <w:lang w:eastAsia="en-GB"/>
                    </w:rPr>
                    <w:t>should be given</w:t>
                  </w:r>
                  <w:proofErr w:type="gramEnd"/>
                  <w:r w:rsidRPr="00AD72B8">
                    <w:rPr>
                      <w:rFonts w:ascii="Helvetica" w:eastAsia="Times New Roman" w:hAnsi="Helvetica" w:cs="Helvetica"/>
                      <w:color w:val="202020"/>
                      <w:sz w:val="24"/>
                      <w:szCs w:val="24"/>
                      <w:lang w:eastAsia="en-GB"/>
                    </w:rPr>
                    <w:t xml:space="preserve"> to those people at higher risk.</w:t>
                  </w:r>
                </w:p>
                <w:p w:rsidR="00AD72B8" w:rsidRPr="00AD72B8" w:rsidRDefault="00AD72B8" w:rsidP="00AD72B8">
                  <w:pPr>
                    <w:spacing w:after="0" w:line="360" w:lineRule="auto"/>
                    <w:jc w:val="center"/>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br/>
                  </w:r>
                  <w:r w:rsidRPr="00AD72B8">
                    <w:rPr>
                      <w:rFonts w:ascii="Helvetica" w:eastAsia="Times New Roman" w:hAnsi="Helvetica" w:cs="Helvetica"/>
                      <w:b/>
                      <w:bCs/>
                      <w:color w:val="202020"/>
                      <w:sz w:val="24"/>
                      <w:szCs w:val="24"/>
                      <w:lang w:eastAsia="en-GB"/>
                    </w:rPr>
                    <w:t>Tier 3 Restrictions.</w:t>
                  </w:r>
                  <w:r w:rsidRPr="00AD72B8">
                    <w:rPr>
                      <w:rFonts w:ascii="Helvetica" w:eastAsia="Times New Roman" w:hAnsi="Helvetica" w:cs="Helvetica"/>
                      <w:color w:val="202020"/>
                      <w:sz w:val="24"/>
                      <w:szCs w:val="24"/>
                      <w:lang w:eastAsia="en-GB"/>
                    </w:rPr>
                    <w:br/>
                    <w:t> </w:t>
                  </w:r>
                </w:p>
                <w:p w:rsidR="00AD72B8" w:rsidRPr="00AD72B8" w:rsidRDefault="00AD72B8" w:rsidP="00AD72B8">
                  <w:pPr>
                    <w:spacing w:after="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Greater Manchester and Tameside remain in Tier 3 - Very High Alert, and the relevant restrictions still apply until Thursday, when the new national lockdown restrictions begin. The full details of the restrictions are available here </w:t>
                  </w:r>
                  <w:hyperlink r:id="rId11" w:tgtFrame="_blank" w:history="1">
                    <w:r w:rsidRPr="00AD72B8">
                      <w:rPr>
                        <w:rFonts w:ascii="Helvetica" w:eastAsia="Times New Roman" w:hAnsi="Helvetica" w:cs="Helvetica"/>
                        <w:color w:val="007C89"/>
                        <w:sz w:val="24"/>
                        <w:szCs w:val="24"/>
                        <w:u w:val="single"/>
                        <w:lang w:eastAsia="en-GB"/>
                      </w:rPr>
                      <w:t>https://www.gov.uk/guidance/local-covid-alert-level-very-high-greater-manchester</w:t>
                    </w:r>
                  </w:hyperlink>
                  <w:r w:rsidRPr="00AD72B8">
                    <w:rPr>
                      <w:rFonts w:ascii="Helvetica" w:eastAsia="Times New Roman" w:hAnsi="Helvetica" w:cs="Helvetica"/>
                      <w:color w:val="000119"/>
                      <w:sz w:val="24"/>
                      <w:szCs w:val="24"/>
                      <w:u w:val="single"/>
                      <w:lang w:eastAsia="en-GB"/>
                    </w:rPr>
                    <w:t>.</w:t>
                  </w:r>
                  <w:r w:rsidRPr="00AD72B8">
                    <w:rPr>
                      <w:rFonts w:ascii="Helvetica" w:eastAsia="Times New Roman" w:hAnsi="Helvetica" w:cs="Helvetica"/>
                      <w:color w:val="202020"/>
                      <w:sz w:val="24"/>
                      <w:szCs w:val="24"/>
                      <w:lang w:eastAsia="en-GB"/>
                    </w:rPr>
                    <w:br/>
                    <w:t xml:space="preserve">Alongside these measures, rules around the wearing of face coverings are still in effect. You should continue to follow social distancing rules and regularly wash your hands.  </w:t>
                  </w:r>
                </w:p>
                <w:p w:rsidR="00AD72B8" w:rsidRPr="00AD72B8" w:rsidRDefault="00AD72B8" w:rsidP="00AD72B8">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hyperlink r:id="rId12" w:history="1">
                    <w:r w:rsidRPr="00AD72B8">
                      <w:rPr>
                        <w:rFonts w:ascii="Helvetica" w:eastAsia="Times New Roman" w:hAnsi="Helvetica" w:cs="Helvetica"/>
                        <w:color w:val="007C89"/>
                        <w:sz w:val="24"/>
                        <w:szCs w:val="24"/>
                        <w:u w:val="single"/>
                        <w:lang w:eastAsia="en-GB"/>
                      </w:rPr>
                      <w:t>Read the full list of restrictions on GOV.UK</w:t>
                    </w:r>
                  </w:hyperlink>
                </w:p>
                <w:p w:rsidR="00AD72B8" w:rsidRPr="00AD72B8" w:rsidRDefault="00AD72B8" w:rsidP="00AD72B8">
                  <w:pPr>
                    <w:numPr>
                      <w:ilvl w:val="0"/>
                      <w:numId w:val="3"/>
                    </w:numPr>
                    <w:spacing w:before="100" w:beforeAutospacing="1" w:after="100" w:afterAutospacing="1" w:line="360" w:lineRule="auto"/>
                    <w:rPr>
                      <w:rFonts w:ascii="Helvetica" w:eastAsia="Times New Roman" w:hAnsi="Helvetica" w:cs="Helvetica"/>
                      <w:color w:val="202020"/>
                      <w:sz w:val="24"/>
                      <w:szCs w:val="24"/>
                      <w:lang w:eastAsia="en-GB"/>
                    </w:rPr>
                  </w:pPr>
                  <w:hyperlink r:id="rId13" w:history="1">
                    <w:r w:rsidRPr="00AD72B8">
                      <w:rPr>
                        <w:rFonts w:ascii="Helvetica" w:eastAsia="Times New Roman" w:hAnsi="Helvetica" w:cs="Helvetica"/>
                        <w:color w:val="007C89"/>
                        <w:sz w:val="24"/>
                        <w:szCs w:val="24"/>
                        <w:u w:val="single"/>
                        <w:lang w:eastAsia="en-GB"/>
                      </w:rPr>
                      <w:t>Check what restrictions apply in your area on GOV.UK</w:t>
                    </w:r>
                  </w:hyperlink>
                </w:p>
              </w:tc>
            </w:tr>
          </w:tbl>
          <w:p w:rsidR="00AD72B8" w:rsidRPr="00AD72B8" w:rsidRDefault="00AD72B8" w:rsidP="00AD72B8">
            <w:pPr>
              <w:spacing w:after="0" w:line="240" w:lineRule="auto"/>
              <w:rPr>
                <w:rFonts w:ascii="Times New Roman" w:eastAsia="Times New Roman" w:hAnsi="Times New Roman" w:cs="Times New Roman"/>
                <w:color w:val="000000"/>
                <w:sz w:val="24"/>
                <w:szCs w:val="24"/>
                <w:lang w:eastAsia="en-GB"/>
              </w:rPr>
            </w:pPr>
          </w:p>
        </w:tc>
      </w:tr>
    </w:tbl>
    <w:p w:rsidR="00AD72B8" w:rsidRPr="00AD72B8" w:rsidRDefault="00AD72B8" w:rsidP="00AD72B8">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D72B8" w:rsidRPr="00AD72B8" w:rsidTr="00AD72B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AD72B8" w:rsidRPr="00AD72B8">
              <w:tc>
                <w:tcPr>
                  <w:tcW w:w="0" w:type="auto"/>
                  <w:tcMar>
                    <w:top w:w="0" w:type="dxa"/>
                    <w:left w:w="135" w:type="dxa"/>
                    <w:bottom w:w="0" w:type="dxa"/>
                    <w:right w:w="135" w:type="dxa"/>
                  </w:tcMar>
                  <w:hideMark/>
                </w:tcPr>
                <w:p w:rsidR="00AD72B8" w:rsidRPr="00AD72B8" w:rsidRDefault="00AD72B8" w:rsidP="00AD72B8">
                  <w:pPr>
                    <w:spacing w:after="0" w:line="240" w:lineRule="auto"/>
                    <w:jc w:val="center"/>
                    <w:rPr>
                      <w:rFonts w:ascii="Times New Roman" w:eastAsia="Times New Roman" w:hAnsi="Times New Roman" w:cs="Times New Roman"/>
                      <w:sz w:val="24"/>
                      <w:szCs w:val="24"/>
                      <w:lang w:eastAsia="en-GB"/>
                    </w:rPr>
                  </w:pPr>
                  <w:r w:rsidRPr="00AD72B8">
                    <w:rPr>
                      <w:rFonts w:ascii="Times New Roman" w:eastAsia="Times New Roman" w:hAnsi="Times New Roman" w:cs="Times New Roman"/>
                      <w:noProof/>
                      <w:sz w:val="24"/>
                      <w:szCs w:val="24"/>
                      <w:lang w:eastAsia="en-GB"/>
                    </w:rPr>
                    <w:drawing>
                      <wp:inline distT="0" distB="0" distL="0" distR="0">
                        <wp:extent cx="5372100" cy="666750"/>
                        <wp:effectExtent l="0" t="0" r="0" b="0"/>
                        <wp:docPr id="1" name="Picture 1" descr="https://mcusercontent.com/c82daebd778d6cd9667beed7e/images/75156a1a-5d46-455a-9a5f-f1b817f10c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c82daebd778d6cd9667beed7e/images/75156a1a-5d46-455a-9a5f-f1b817f10c8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666750"/>
                                </a:xfrm>
                                <a:prstGeom prst="rect">
                                  <a:avLst/>
                                </a:prstGeom>
                                <a:noFill/>
                                <a:ln>
                                  <a:noFill/>
                                </a:ln>
                              </pic:spPr>
                            </pic:pic>
                          </a:graphicData>
                        </a:graphic>
                      </wp:inline>
                    </w:drawing>
                  </w:r>
                </w:p>
              </w:tc>
            </w:tr>
          </w:tbl>
          <w:p w:rsidR="00AD72B8" w:rsidRPr="00AD72B8" w:rsidRDefault="00AD72B8" w:rsidP="00AD72B8">
            <w:pPr>
              <w:spacing w:after="0" w:line="240" w:lineRule="auto"/>
              <w:rPr>
                <w:rFonts w:ascii="Times New Roman" w:eastAsia="Times New Roman" w:hAnsi="Times New Roman" w:cs="Times New Roman"/>
                <w:color w:val="000000"/>
                <w:sz w:val="24"/>
                <w:szCs w:val="24"/>
                <w:lang w:eastAsia="en-GB"/>
              </w:rPr>
            </w:pPr>
          </w:p>
        </w:tc>
      </w:tr>
    </w:tbl>
    <w:p w:rsidR="00AD72B8" w:rsidRPr="00AD72B8" w:rsidRDefault="00AD72B8" w:rsidP="00AD72B8">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D72B8" w:rsidRPr="00AD72B8" w:rsidTr="00AD72B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D72B8" w:rsidRPr="00AD72B8">
              <w:tc>
                <w:tcPr>
                  <w:tcW w:w="0" w:type="auto"/>
                  <w:tcMar>
                    <w:top w:w="0" w:type="dxa"/>
                    <w:left w:w="270" w:type="dxa"/>
                    <w:bottom w:w="135" w:type="dxa"/>
                    <w:right w:w="270" w:type="dxa"/>
                  </w:tcMar>
                  <w:hideMark/>
                </w:tcPr>
                <w:p w:rsidR="00AD72B8" w:rsidRPr="00AD72B8" w:rsidRDefault="00AD72B8" w:rsidP="00AD72B8">
                  <w:pPr>
                    <w:spacing w:after="0" w:line="300" w:lineRule="auto"/>
                    <w:jc w:val="center"/>
                    <w:outlineLvl w:val="3"/>
                    <w:rPr>
                      <w:rFonts w:ascii="Helvetica" w:eastAsia="Times New Roman" w:hAnsi="Helvetica" w:cs="Helvetica"/>
                      <w:b/>
                      <w:bCs/>
                      <w:color w:val="202020"/>
                      <w:sz w:val="27"/>
                      <w:szCs w:val="27"/>
                      <w:lang w:eastAsia="en-GB"/>
                    </w:rPr>
                  </w:pPr>
                  <w:hyperlink r:id="rId15" w:tgtFrame="_blank" w:history="1">
                    <w:r w:rsidRPr="00AD72B8">
                      <w:rPr>
                        <w:rFonts w:ascii="Helvetica" w:eastAsia="Times New Roman" w:hAnsi="Helvetica" w:cs="Helvetica"/>
                        <w:color w:val="007C89"/>
                        <w:sz w:val="27"/>
                        <w:szCs w:val="27"/>
                        <w:u w:val="single"/>
                        <w:lang w:eastAsia="en-GB"/>
                      </w:rPr>
                      <w:t>JOB RETENTION SCHEME EXTENDED TO DECEMBER</w:t>
                    </w:r>
                  </w:hyperlink>
                </w:p>
                <w:p w:rsidR="00AD72B8" w:rsidRPr="00AD72B8" w:rsidRDefault="00AD72B8" w:rsidP="00AD72B8">
                  <w:pPr>
                    <w:spacing w:after="0" w:line="300" w:lineRule="auto"/>
                    <w:outlineLvl w:val="3"/>
                    <w:rPr>
                      <w:rFonts w:ascii="Helvetica" w:eastAsia="Times New Roman" w:hAnsi="Helvetica" w:cs="Helvetica"/>
                      <w:b/>
                      <w:bCs/>
                      <w:color w:val="202020"/>
                      <w:sz w:val="27"/>
                      <w:szCs w:val="27"/>
                      <w:lang w:eastAsia="en-GB"/>
                    </w:rPr>
                  </w:pPr>
                  <w:r w:rsidRPr="00AD72B8">
                    <w:rPr>
                      <w:rFonts w:ascii="Helvetica" w:eastAsia="Times New Roman" w:hAnsi="Helvetica" w:cs="Helvetica"/>
                      <w:b/>
                      <w:bCs/>
                      <w:color w:val="202020"/>
                      <w:sz w:val="27"/>
                      <w:szCs w:val="27"/>
                      <w:lang w:eastAsia="en-GB"/>
                    </w:rPr>
                    <w:t> </w:t>
                  </w:r>
                </w:p>
                <w:p w:rsidR="00AD72B8" w:rsidRPr="00AD72B8" w:rsidRDefault="00AD72B8" w:rsidP="00AD72B8">
                  <w:pPr>
                    <w:spacing w:after="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Following the announcement that the country will return to national lockdown on Thursday 5 November, the Job Retention Scheme (furlough) </w:t>
                  </w:r>
                  <w:proofErr w:type="gramStart"/>
                  <w:r w:rsidRPr="00AD72B8">
                    <w:rPr>
                      <w:rFonts w:ascii="Helvetica" w:eastAsia="Times New Roman" w:hAnsi="Helvetica" w:cs="Helvetica"/>
                      <w:color w:val="202020"/>
                      <w:sz w:val="24"/>
                      <w:szCs w:val="24"/>
                      <w:lang w:eastAsia="en-GB"/>
                    </w:rPr>
                    <w:t>has been extended</w:t>
                  </w:r>
                  <w:proofErr w:type="gramEnd"/>
                  <w:r w:rsidRPr="00AD72B8">
                    <w:rPr>
                      <w:rFonts w:ascii="Helvetica" w:eastAsia="Times New Roman" w:hAnsi="Helvetica" w:cs="Helvetica"/>
                      <w:color w:val="202020"/>
                      <w:sz w:val="24"/>
                      <w:szCs w:val="24"/>
                      <w:lang w:eastAsia="en-GB"/>
                    </w:rPr>
                    <w:t xml:space="preserve"> to December. </w:t>
                  </w:r>
                </w:p>
                <w:p w:rsidR="00AD72B8" w:rsidRPr="00AD72B8" w:rsidRDefault="00AD72B8" w:rsidP="00AD72B8">
                  <w:pPr>
                    <w:numPr>
                      <w:ilvl w:val="0"/>
                      <w:numId w:val="4"/>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lastRenderedPageBreak/>
                    <w:t xml:space="preserve">This extended Coronavirus Job Retention Scheme (CJRS) will operate as the previous scheme did, with businesses being paid upfront to cover wage costs. There will be a short period whilst the government need to change the legal terms of the scheme and update the system and businesses </w:t>
                  </w:r>
                  <w:proofErr w:type="gramStart"/>
                  <w:r w:rsidRPr="00AD72B8">
                    <w:rPr>
                      <w:rFonts w:ascii="Helvetica" w:eastAsia="Times New Roman" w:hAnsi="Helvetica" w:cs="Helvetica"/>
                      <w:color w:val="202020"/>
                      <w:sz w:val="24"/>
                      <w:szCs w:val="24"/>
                      <w:lang w:eastAsia="en-GB"/>
                    </w:rPr>
                    <w:t>will be paid</w:t>
                  </w:r>
                  <w:proofErr w:type="gramEnd"/>
                  <w:r w:rsidRPr="00AD72B8">
                    <w:rPr>
                      <w:rFonts w:ascii="Helvetica" w:eastAsia="Times New Roman" w:hAnsi="Helvetica" w:cs="Helvetica"/>
                      <w:color w:val="202020"/>
                      <w:sz w:val="24"/>
                      <w:szCs w:val="24"/>
                      <w:lang w:eastAsia="en-GB"/>
                    </w:rPr>
                    <w:t xml:space="preserve"> in arrears for that period.</w:t>
                  </w:r>
                </w:p>
                <w:p w:rsidR="00AD72B8" w:rsidRPr="00AD72B8" w:rsidRDefault="00AD72B8" w:rsidP="00AD72B8">
                  <w:pPr>
                    <w:numPr>
                      <w:ilvl w:val="0"/>
                      <w:numId w:val="4"/>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The CJRS </w:t>
                  </w:r>
                  <w:proofErr w:type="gramStart"/>
                  <w:r w:rsidRPr="00AD72B8">
                    <w:rPr>
                      <w:rFonts w:ascii="Helvetica" w:eastAsia="Times New Roman" w:hAnsi="Helvetica" w:cs="Helvetica"/>
                      <w:color w:val="202020"/>
                      <w:sz w:val="24"/>
                      <w:szCs w:val="24"/>
                      <w:lang w:eastAsia="en-GB"/>
                    </w:rPr>
                    <w:t>is being extended</w:t>
                  </w:r>
                  <w:proofErr w:type="gramEnd"/>
                  <w:r w:rsidRPr="00AD72B8">
                    <w:rPr>
                      <w:rFonts w:ascii="Helvetica" w:eastAsia="Times New Roman" w:hAnsi="Helvetica" w:cs="Helvetica"/>
                      <w:color w:val="202020"/>
                      <w:sz w:val="24"/>
                      <w:szCs w:val="24"/>
                      <w:lang w:eastAsia="en-GB"/>
                    </w:rPr>
                    <w:t xml:space="preserve"> until December. The level of the grant will mirror levels available under the CJRS in August, so the government will pay 80% of wages up to a cap of £2,500 and employers will pay employer National Insurance Contributions (NICs) and pension contributions only for the hours the employee does not work.</w:t>
                  </w:r>
                </w:p>
                <w:p w:rsidR="00AD72B8" w:rsidRPr="00AD72B8" w:rsidRDefault="00AD72B8" w:rsidP="00AD72B8">
                  <w:pPr>
                    <w:numPr>
                      <w:ilvl w:val="0"/>
                      <w:numId w:val="4"/>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As under the current CJRS, flexible furloughing </w:t>
                  </w:r>
                  <w:proofErr w:type="gramStart"/>
                  <w:r w:rsidRPr="00AD72B8">
                    <w:rPr>
                      <w:rFonts w:ascii="Helvetica" w:eastAsia="Times New Roman" w:hAnsi="Helvetica" w:cs="Helvetica"/>
                      <w:color w:val="202020"/>
                      <w:sz w:val="24"/>
                      <w:szCs w:val="24"/>
                      <w:lang w:eastAsia="en-GB"/>
                    </w:rPr>
                    <w:t>will be allowed</w:t>
                  </w:r>
                  <w:proofErr w:type="gramEnd"/>
                  <w:r w:rsidRPr="00AD72B8">
                    <w:rPr>
                      <w:rFonts w:ascii="Helvetica" w:eastAsia="Times New Roman" w:hAnsi="Helvetica" w:cs="Helvetica"/>
                      <w:color w:val="202020"/>
                      <w:sz w:val="24"/>
                      <w:szCs w:val="24"/>
                      <w:lang w:eastAsia="en-GB"/>
                    </w:rPr>
                    <w:t xml:space="preserve"> in addition to full-time furloughing.</w:t>
                  </w:r>
                </w:p>
                <w:p w:rsidR="00AD72B8" w:rsidRPr="00AD72B8" w:rsidRDefault="00AD72B8" w:rsidP="00AD72B8">
                  <w:pPr>
                    <w:numPr>
                      <w:ilvl w:val="0"/>
                      <w:numId w:val="4"/>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Further details, including how to claim this extended support through an updated claims service, </w:t>
                  </w:r>
                  <w:proofErr w:type="gramStart"/>
                  <w:r w:rsidRPr="00AD72B8">
                    <w:rPr>
                      <w:rFonts w:ascii="Helvetica" w:eastAsia="Times New Roman" w:hAnsi="Helvetica" w:cs="Helvetica"/>
                      <w:color w:val="202020"/>
                      <w:sz w:val="24"/>
                      <w:szCs w:val="24"/>
                      <w:lang w:eastAsia="en-GB"/>
                    </w:rPr>
                    <w:t>will be provided</w:t>
                  </w:r>
                  <w:proofErr w:type="gramEnd"/>
                  <w:r w:rsidRPr="00AD72B8">
                    <w:rPr>
                      <w:rFonts w:ascii="Helvetica" w:eastAsia="Times New Roman" w:hAnsi="Helvetica" w:cs="Helvetica"/>
                      <w:color w:val="202020"/>
                      <w:sz w:val="24"/>
                      <w:szCs w:val="24"/>
                      <w:lang w:eastAsia="en-GB"/>
                    </w:rPr>
                    <w:t xml:space="preserve"> shortly.</w:t>
                  </w:r>
                </w:p>
                <w:p w:rsidR="00AD72B8" w:rsidRPr="00AD72B8" w:rsidRDefault="00AD72B8" w:rsidP="00AD72B8">
                  <w:pPr>
                    <w:spacing w:after="0" w:line="300" w:lineRule="auto"/>
                    <w:jc w:val="center"/>
                    <w:outlineLvl w:val="2"/>
                    <w:rPr>
                      <w:rFonts w:ascii="Helvetica" w:eastAsia="Times New Roman" w:hAnsi="Helvetica" w:cs="Helvetica"/>
                      <w:b/>
                      <w:bCs/>
                      <w:color w:val="202020"/>
                      <w:sz w:val="30"/>
                      <w:szCs w:val="30"/>
                      <w:lang w:eastAsia="en-GB"/>
                    </w:rPr>
                  </w:pPr>
                  <w:r w:rsidRPr="00AD72B8">
                    <w:rPr>
                      <w:rFonts w:ascii="Helvetica" w:eastAsia="Times New Roman" w:hAnsi="Helvetica" w:cs="Helvetica"/>
                      <w:b/>
                      <w:bCs/>
                      <w:color w:val="202020"/>
                      <w:sz w:val="30"/>
                      <w:szCs w:val="30"/>
                      <w:lang w:eastAsia="en-GB"/>
                    </w:rPr>
                    <w:t>Who is eligible?</w:t>
                  </w:r>
                </w:p>
                <w:p w:rsidR="00AD72B8" w:rsidRPr="00AD72B8" w:rsidRDefault="00AD72B8" w:rsidP="00AD72B8">
                  <w:pPr>
                    <w:spacing w:after="0" w:line="300" w:lineRule="auto"/>
                    <w:outlineLvl w:val="3"/>
                    <w:rPr>
                      <w:rFonts w:ascii="Helvetica" w:eastAsia="Times New Roman" w:hAnsi="Helvetica" w:cs="Helvetica"/>
                      <w:b/>
                      <w:bCs/>
                      <w:color w:val="202020"/>
                      <w:sz w:val="27"/>
                      <w:szCs w:val="27"/>
                      <w:lang w:eastAsia="en-GB"/>
                    </w:rPr>
                  </w:pPr>
                  <w:r w:rsidRPr="00AD72B8">
                    <w:rPr>
                      <w:rFonts w:ascii="Helvetica" w:eastAsia="Times New Roman" w:hAnsi="Helvetica" w:cs="Helvetica"/>
                      <w:b/>
                      <w:bCs/>
                      <w:color w:val="202020"/>
                      <w:sz w:val="27"/>
                      <w:szCs w:val="27"/>
                      <w:lang w:eastAsia="en-GB"/>
                    </w:rPr>
                    <w:t>Employers</w:t>
                  </w:r>
                </w:p>
                <w:p w:rsidR="00AD72B8" w:rsidRPr="00AD72B8" w:rsidRDefault="00AD72B8" w:rsidP="00AD72B8">
                  <w:pPr>
                    <w:numPr>
                      <w:ilvl w:val="0"/>
                      <w:numId w:val="5"/>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All employers with a UK bank account and UK PAYE schemes can claim the grant. Neither the employer nor the employee needs to have previously used the CJRS.</w:t>
                  </w:r>
                </w:p>
                <w:p w:rsidR="00AD72B8" w:rsidRPr="00AD72B8" w:rsidRDefault="00AD72B8" w:rsidP="00AD72B8">
                  <w:pPr>
                    <w:numPr>
                      <w:ilvl w:val="0"/>
                      <w:numId w:val="5"/>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The government expects that publicly funded organisations will not use the scheme, as has already been the case for CJRS, but partially publicly funded organisations may be eligible where their private revenues </w:t>
                  </w:r>
                  <w:proofErr w:type="gramStart"/>
                  <w:r w:rsidRPr="00AD72B8">
                    <w:rPr>
                      <w:rFonts w:ascii="Helvetica" w:eastAsia="Times New Roman" w:hAnsi="Helvetica" w:cs="Helvetica"/>
                      <w:color w:val="202020"/>
                      <w:sz w:val="24"/>
                      <w:szCs w:val="24"/>
                      <w:lang w:eastAsia="en-GB"/>
                    </w:rPr>
                    <w:t>have been disrupted</w:t>
                  </w:r>
                  <w:proofErr w:type="gramEnd"/>
                  <w:r w:rsidRPr="00AD72B8">
                    <w:rPr>
                      <w:rFonts w:ascii="Helvetica" w:eastAsia="Times New Roman" w:hAnsi="Helvetica" w:cs="Helvetica"/>
                      <w:color w:val="202020"/>
                      <w:sz w:val="24"/>
                      <w:szCs w:val="24"/>
                      <w:lang w:eastAsia="en-GB"/>
                    </w:rPr>
                    <w:t>. All other eligibility requirements apply to these employers.</w:t>
                  </w:r>
                </w:p>
                <w:p w:rsidR="00AD72B8" w:rsidRPr="00AD72B8" w:rsidRDefault="00AD72B8" w:rsidP="00AD72B8">
                  <w:pPr>
                    <w:spacing w:after="0" w:line="300" w:lineRule="auto"/>
                    <w:outlineLvl w:val="3"/>
                    <w:rPr>
                      <w:rFonts w:ascii="Helvetica" w:eastAsia="Times New Roman" w:hAnsi="Helvetica" w:cs="Helvetica"/>
                      <w:b/>
                      <w:bCs/>
                      <w:color w:val="202020"/>
                      <w:sz w:val="27"/>
                      <w:szCs w:val="27"/>
                      <w:lang w:eastAsia="en-GB"/>
                    </w:rPr>
                  </w:pPr>
                  <w:r w:rsidRPr="00AD72B8">
                    <w:rPr>
                      <w:rFonts w:ascii="Helvetica" w:eastAsia="Times New Roman" w:hAnsi="Helvetica" w:cs="Helvetica"/>
                      <w:b/>
                      <w:bCs/>
                      <w:color w:val="202020"/>
                      <w:sz w:val="27"/>
                      <w:szCs w:val="27"/>
                      <w:lang w:eastAsia="en-GB"/>
                    </w:rPr>
                    <w:t>Employees</w:t>
                  </w:r>
                </w:p>
                <w:p w:rsidR="00AD72B8" w:rsidRPr="00AD72B8" w:rsidRDefault="00AD72B8" w:rsidP="00AD72B8">
                  <w:pPr>
                    <w:numPr>
                      <w:ilvl w:val="0"/>
                      <w:numId w:val="6"/>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To be eligible to </w:t>
                  </w:r>
                  <w:proofErr w:type="gramStart"/>
                  <w:r w:rsidRPr="00AD72B8">
                    <w:rPr>
                      <w:rFonts w:ascii="Helvetica" w:eastAsia="Times New Roman" w:hAnsi="Helvetica" w:cs="Helvetica"/>
                      <w:color w:val="202020"/>
                      <w:sz w:val="24"/>
                      <w:szCs w:val="24"/>
                      <w:lang w:eastAsia="en-GB"/>
                    </w:rPr>
                    <w:t>be claimed</w:t>
                  </w:r>
                  <w:proofErr w:type="gramEnd"/>
                  <w:r w:rsidRPr="00AD72B8">
                    <w:rPr>
                      <w:rFonts w:ascii="Helvetica" w:eastAsia="Times New Roman" w:hAnsi="Helvetica" w:cs="Helvetica"/>
                      <w:color w:val="202020"/>
                      <w:sz w:val="24"/>
                      <w:szCs w:val="24"/>
                      <w:lang w:eastAsia="en-GB"/>
                    </w:rPr>
                    <w:t xml:space="preserve"> for under this extension, employees must be on an employer’s PAYE payroll before 23:59 30 October 2020. This means a Real Time Information (RTI) submission notifying payment for that employee to HMRC </w:t>
                  </w:r>
                  <w:proofErr w:type="gramStart"/>
                  <w:r w:rsidRPr="00AD72B8">
                    <w:rPr>
                      <w:rFonts w:ascii="Helvetica" w:eastAsia="Times New Roman" w:hAnsi="Helvetica" w:cs="Helvetica"/>
                      <w:color w:val="202020"/>
                      <w:sz w:val="24"/>
                      <w:szCs w:val="24"/>
                      <w:lang w:eastAsia="en-GB"/>
                    </w:rPr>
                    <w:t>must have been made</w:t>
                  </w:r>
                  <w:proofErr w:type="gramEnd"/>
                  <w:r w:rsidRPr="00AD72B8">
                    <w:rPr>
                      <w:rFonts w:ascii="Helvetica" w:eastAsia="Times New Roman" w:hAnsi="Helvetica" w:cs="Helvetica"/>
                      <w:color w:val="202020"/>
                      <w:sz w:val="24"/>
                      <w:szCs w:val="24"/>
                      <w:lang w:eastAsia="en-GB"/>
                    </w:rPr>
                    <w:t xml:space="preserve"> on or before 30 October </w:t>
                  </w:r>
                  <w:r w:rsidRPr="00AD72B8">
                    <w:rPr>
                      <w:rFonts w:ascii="Helvetica" w:eastAsia="Times New Roman" w:hAnsi="Helvetica" w:cs="Helvetica"/>
                      <w:color w:val="202020"/>
                      <w:sz w:val="24"/>
                      <w:szCs w:val="24"/>
                      <w:lang w:eastAsia="en-GB"/>
                    </w:rPr>
                    <w:lastRenderedPageBreak/>
                    <w:t>2020.</w:t>
                  </w:r>
                  <w:r w:rsidRPr="00AD72B8">
                    <w:rPr>
                      <w:rFonts w:ascii="Helvetica" w:eastAsia="Times New Roman" w:hAnsi="Helvetica" w:cs="Helvetica"/>
                      <w:color w:val="202020"/>
                      <w:sz w:val="24"/>
                      <w:szCs w:val="24"/>
                      <w:lang w:eastAsia="en-GB"/>
                    </w:rPr>
                    <w:br/>
                    <w:t>*As under the current CJRS rules:</w:t>
                  </w:r>
                </w:p>
                <w:p w:rsidR="00AD72B8" w:rsidRPr="00AD72B8" w:rsidRDefault="00AD72B8" w:rsidP="00AD72B8">
                  <w:pPr>
                    <w:numPr>
                      <w:ilvl w:val="0"/>
                      <w:numId w:val="6"/>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Employees can be on any type of contract. Employers will be able to agree any working arrangements with employees.</w:t>
                  </w:r>
                </w:p>
                <w:p w:rsidR="00AD72B8" w:rsidRPr="00AD72B8" w:rsidRDefault="00AD72B8" w:rsidP="00AD72B8">
                  <w:pPr>
                    <w:numPr>
                      <w:ilvl w:val="0"/>
                      <w:numId w:val="6"/>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Employers can claim the grant for the hours their employees are not working, calculated by reference to their usual hours worked in a claim period. Such calculations will broadly follow the same methodology as currently under the CJRS.</w:t>
                  </w:r>
                </w:p>
                <w:p w:rsidR="00AD72B8" w:rsidRPr="00AD72B8" w:rsidRDefault="00AD72B8" w:rsidP="00AD72B8">
                  <w:pPr>
                    <w:numPr>
                      <w:ilvl w:val="0"/>
                      <w:numId w:val="6"/>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When claiming the CJRS grant for furloughed hours, employers will need to report and claim for a minimum period of seven consecutive calendar days.</w:t>
                  </w:r>
                </w:p>
                <w:p w:rsidR="00AD72B8" w:rsidRPr="00AD72B8" w:rsidRDefault="00AD72B8" w:rsidP="00AD72B8">
                  <w:pPr>
                    <w:numPr>
                      <w:ilvl w:val="0"/>
                      <w:numId w:val="6"/>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Employers will need to report hours worked and the usual hours an employee </w:t>
                  </w:r>
                  <w:proofErr w:type="gramStart"/>
                  <w:r w:rsidRPr="00AD72B8">
                    <w:rPr>
                      <w:rFonts w:ascii="Helvetica" w:eastAsia="Times New Roman" w:hAnsi="Helvetica" w:cs="Helvetica"/>
                      <w:color w:val="202020"/>
                      <w:sz w:val="24"/>
                      <w:szCs w:val="24"/>
                      <w:lang w:eastAsia="en-GB"/>
                    </w:rPr>
                    <w:t>would be expected</w:t>
                  </w:r>
                  <w:proofErr w:type="gramEnd"/>
                  <w:r w:rsidRPr="00AD72B8">
                    <w:rPr>
                      <w:rFonts w:ascii="Helvetica" w:eastAsia="Times New Roman" w:hAnsi="Helvetica" w:cs="Helvetica"/>
                      <w:color w:val="202020"/>
                      <w:sz w:val="24"/>
                      <w:szCs w:val="24"/>
                      <w:lang w:eastAsia="en-GB"/>
                    </w:rPr>
                    <w:t xml:space="preserve"> to work in a claim period.</w:t>
                  </w:r>
                </w:p>
                <w:p w:rsidR="00AD72B8" w:rsidRPr="00AD72B8" w:rsidRDefault="00AD72B8" w:rsidP="00AD72B8">
                  <w:pPr>
                    <w:numPr>
                      <w:ilvl w:val="0"/>
                      <w:numId w:val="6"/>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For worked hours, </w:t>
                  </w:r>
                  <w:proofErr w:type="gramStart"/>
                  <w:r w:rsidRPr="00AD72B8">
                    <w:rPr>
                      <w:rFonts w:ascii="Helvetica" w:eastAsia="Times New Roman" w:hAnsi="Helvetica" w:cs="Helvetica"/>
                      <w:color w:val="202020"/>
                      <w:sz w:val="24"/>
                      <w:szCs w:val="24"/>
                      <w:lang w:eastAsia="en-GB"/>
                    </w:rPr>
                    <w:t>employees will be paid by their employer subject to their employment contract</w:t>
                  </w:r>
                  <w:proofErr w:type="gramEnd"/>
                  <w:r w:rsidRPr="00AD72B8">
                    <w:rPr>
                      <w:rFonts w:ascii="Helvetica" w:eastAsia="Times New Roman" w:hAnsi="Helvetica" w:cs="Helvetica"/>
                      <w:color w:val="202020"/>
                      <w:sz w:val="24"/>
                      <w:szCs w:val="24"/>
                      <w:lang w:eastAsia="en-GB"/>
                    </w:rPr>
                    <w:t xml:space="preserve"> and employers will be responsible for paying the tax and NICs due on those amounts.</w:t>
                  </w:r>
                </w:p>
                <w:p w:rsidR="00AD72B8" w:rsidRPr="00AD72B8" w:rsidRDefault="00AD72B8" w:rsidP="00AD72B8">
                  <w:pPr>
                    <w:spacing w:after="0" w:line="300" w:lineRule="auto"/>
                    <w:jc w:val="center"/>
                    <w:outlineLvl w:val="3"/>
                    <w:rPr>
                      <w:rFonts w:ascii="Helvetica" w:eastAsia="Times New Roman" w:hAnsi="Helvetica" w:cs="Helvetica"/>
                      <w:b/>
                      <w:bCs/>
                      <w:color w:val="202020"/>
                      <w:sz w:val="27"/>
                      <w:szCs w:val="27"/>
                      <w:lang w:eastAsia="en-GB"/>
                    </w:rPr>
                  </w:pPr>
                  <w:r w:rsidRPr="00AD72B8">
                    <w:rPr>
                      <w:rFonts w:ascii="Helvetica" w:eastAsia="Times New Roman" w:hAnsi="Helvetica" w:cs="Helvetica"/>
                      <w:b/>
                      <w:bCs/>
                      <w:color w:val="202020"/>
                      <w:sz w:val="27"/>
                      <w:szCs w:val="27"/>
                      <w:lang w:eastAsia="en-GB"/>
                    </w:rPr>
                    <w:t>What support is being provided and employer costs:</w:t>
                  </w:r>
                </w:p>
                <w:p w:rsidR="00AD72B8" w:rsidRPr="00AD72B8" w:rsidRDefault="00AD72B8" w:rsidP="00AD72B8">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For hours not worked by the employee, the government will pay 80% of wages up to a cap of £2,500. The grant </w:t>
                  </w:r>
                  <w:proofErr w:type="gramStart"/>
                  <w:r w:rsidRPr="00AD72B8">
                    <w:rPr>
                      <w:rFonts w:ascii="Helvetica" w:eastAsia="Times New Roman" w:hAnsi="Helvetica" w:cs="Helvetica"/>
                      <w:color w:val="202020"/>
                      <w:sz w:val="24"/>
                      <w:szCs w:val="24"/>
                      <w:lang w:eastAsia="en-GB"/>
                    </w:rPr>
                    <w:t>must be paid</w:t>
                  </w:r>
                  <w:proofErr w:type="gramEnd"/>
                  <w:r w:rsidRPr="00AD72B8">
                    <w:rPr>
                      <w:rFonts w:ascii="Helvetica" w:eastAsia="Times New Roman" w:hAnsi="Helvetica" w:cs="Helvetica"/>
                      <w:color w:val="202020"/>
                      <w:sz w:val="24"/>
                      <w:szCs w:val="24"/>
                      <w:lang w:eastAsia="en-GB"/>
                    </w:rPr>
                    <w:t xml:space="preserve"> to the employee in full.</w:t>
                  </w:r>
                </w:p>
                <w:p w:rsidR="00AD72B8" w:rsidRPr="00AD72B8" w:rsidRDefault="00AD72B8" w:rsidP="00AD72B8">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Employers will pay employer NICs and pension contributions, and should continue to pay the employee for hours worked in the normal way.</w:t>
                  </w:r>
                </w:p>
                <w:p w:rsidR="00AD72B8" w:rsidRPr="00AD72B8" w:rsidRDefault="00AD72B8" w:rsidP="00AD72B8">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As with the current CJRS, employers are still able to choose to top up employee wages above the scheme grant at their own expense if they wish.</w:t>
                  </w:r>
                </w:p>
                <w:p w:rsidR="00AD72B8" w:rsidRPr="00AD72B8" w:rsidRDefault="00AD72B8" w:rsidP="00AD72B8">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t xml:space="preserve">The government will confirm shortly when claims </w:t>
                  </w:r>
                  <w:proofErr w:type="gramStart"/>
                  <w:r w:rsidRPr="00AD72B8">
                    <w:rPr>
                      <w:rFonts w:ascii="Helvetica" w:eastAsia="Times New Roman" w:hAnsi="Helvetica" w:cs="Helvetica"/>
                      <w:color w:val="202020"/>
                      <w:sz w:val="24"/>
                      <w:szCs w:val="24"/>
                      <w:lang w:eastAsia="en-GB"/>
                    </w:rPr>
                    <w:t>can first be made</w:t>
                  </w:r>
                  <w:proofErr w:type="gramEnd"/>
                  <w:r w:rsidRPr="00AD72B8">
                    <w:rPr>
                      <w:rFonts w:ascii="Helvetica" w:eastAsia="Times New Roman" w:hAnsi="Helvetica" w:cs="Helvetica"/>
                      <w:color w:val="202020"/>
                      <w:sz w:val="24"/>
                      <w:szCs w:val="24"/>
                      <w:lang w:eastAsia="en-GB"/>
                    </w:rPr>
                    <w:t xml:space="preserve"> in respect of employee wage costs during November, but there will be no gap in eligibility for support between the previously announced end-date of CJRS and this extension.</w:t>
                  </w:r>
                </w:p>
                <w:p w:rsidR="00AD72B8" w:rsidRPr="00AD72B8" w:rsidRDefault="00AD72B8" w:rsidP="00AD72B8">
                  <w:pPr>
                    <w:shd w:val="clear" w:color="auto" w:fill="FFFFFF"/>
                    <w:spacing w:before="150" w:after="150" w:line="360" w:lineRule="auto"/>
                    <w:rPr>
                      <w:rFonts w:ascii="Helvetica" w:eastAsia="Times New Roman" w:hAnsi="Helvetica" w:cs="Helvetica"/>
                      <w:color w:val="202020"/>
                      <w:sz w:val="24"/>
                      <w:szCs w:val="24"/>
                      <w:lang w:eastAsia="en-GB"/>
                    </w:rPr>
                  </w:pPr>
                  <w:r w:rsidRPr="00AD72B8">
                    <w:rPr>
                      <w:rFonts w:ascii="Helvetica" w:eastAsia="Times New Roman" w:hAnsi="Helvetica" w:cs="Helvetica"/>
                      <w:color w:val="202020"/>
                      <w:sz w:val="24"/>
                      <w:szCs w:val="24"/>
                      <w:lang w:eastAsia="en-GB"/>
                    </w:rPr>
                    <w:lastRenderedPageBreak/>
                    <w:t xml:space="preserve">Details of local and national support available </w:t>
                  </w:r>
                  <w:proofErr w:type="gramStart"/>
                  <w:r w:rsidRPr="00AD72B8">
                    <w:rPr>
                      <w:rFonts w:ascii="Helvetica" w:eastAsia="Times New Roman" w:hAnsi="Helvetica" w:cs="Helvetica"/>
                      <w:color w:val="202020"/>
                      <w:sz w:val="24"/>
                      <w:szCs w:val="24"/>
                      <w:lang w:eastAsia="en-GB"/>
                    </w:rPr>
                    <w:t>can be accessed</w:t>
                  </w:r>
                  <w:proofErr w:type="gramEnd"/>
                  <w:r w:rsidRPr="00AD72B8">
                    <w:rPr>
                      <w:rFonts w:ascii="Helvetica" w:eastAsia="Times New Roman" w:hAnsi="Helvetica" w:cs="Helvetica"/>
                      <w:color w:val="202020"/>
                      <w:sz w:val="24"/>
                      <w:szCs w:val="24"/>
                      <w:lang w:eastAsia="en-GB"/>
                    </w:rPr>
                    <w:t xml:space="preserve"> via </w:t>
                  </w:r>
                  <w:hyperlink r:id="rId16" w:history="1">
                    <w:r w:rsidRPr="00AD72B8">
                      <w:rPr>
                        <w:rFonts w:ascii="Helvetica" w:eastAsia="Times New Roman" w:hAnsi="Helvetica" w:cs="Helvetica"/>
                        <w:color w:val="007C89"/>
                        <w:sz w:val="24"/>
                        <w:szCs w:val="24"/>
                        <w:u w:val="single"/>
                        <w:lang w:eastAsia="en-GB"/>
                      </w:rPr>
                      <w:t>https://www.tameside.gov.uk/coronavirus/supportforbusiness</w:t>
                    </w:r>
                  </w:hyperlink>
                  <w:r w:rsidRPr="00AD72B8">
                    <w:rPr>
                      <w:rFonts w:ascii="Helvetica" w:eastAsia="Times New Roman" w:hAnsi="Helvetica" w:cs="Helvetica"/>
                      <w:color w:val="202020"/>
                      <w:sz w:val="24"/>
                      <w:szCs w:val="24"/>
                      <w:lang w:eastAsia="en-GB"/>
                    </w:rPr>
                    <w:t xml:space="preserve"> and by following @</w:t>
                  </w:r>
                  <w:proofErr w:type="spellStart"/>
                  <w:r w:rsidRPr="00AD72B8">
                    <w:rPr>
                      <w:rFonts w:ascii="Helvetica" w:eastAsia="Times New Roman" w:hAnsi="Helvetica" w:cs="Helvetica"/>
                      <w:color w:val="202020"/>
                      <w:sz w:val="24"/>
                      <w:szCs w:val="24"/>
                      <w:lang w:eastAsia="en-GB"/>
                    </w:rPr>
                    <w:t>LiveWorkInvest</w:t>
                  </w:r>
                  <w:proofErr w:type="spellEnd"/>
                  <w:r w:rsidRPr="00AD72B8">
                    <w:rPr>
                      <w:rFonts w:ascii="Helvetica" w:eastAsia="Times New Roman" w:hAnsi="Helvetica" w:cs="Helvetica"/>
                      <w:color w:val="202020"/>
                      <w:sz w:val="24"/>
                      <w:szCs w:val="24"/>
                      <w:lang w:eastAsia="en-GB"/>
                    </w:rPr>
                    <w:t xml:space="preserve"> on Twitter.</w:t>
                  </w:r>
                </w:p>
              </w:tc>
            </w:tr>
          </w:tbl>
          <w:p w:rsidR="00AD72B8" w:rsidRPr="00AD72B8" w:rsidRDefault="00AD72B8" w:rsidP="00AD72B8">
            <w:pPr>
              <w:spacing w:after="0" w:line="240" w:lineRule="auto"/>
              <w:rPr>
                <w:rFonts w:ascii="Times New Roman" w:eastAsia="Times New Roman" w:hAnsi="Times New Roman" w:cs="Times New Roman"/>
                <w:color w:val="000000"/>
                <w:sz w:val="24"/>
                <w:szCs w:val="24"/>
                <w:lang w:eastAsia="en-GB"/>
              </w:rPr>
            </w:pPr>
          </w:p>
        </w:tc>
      </w:tr>
    </w:tbl>
    <w:p w:rsidR="00E25E5B" w:rsidRDefault="00AD72B8">
      <w:bookmarkStart w:id="0" w:name="_GoBack"/>
      <w:bookmarkEnd w:id="0"/>
    </w:p>
    <w:sectPr w:rsidR="00E25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1EC"/>
    <w:multiLevelType w:val="multilevel"/>
    <w:tmpl w:val="6B2E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44400"/>
    <w:multiLevelType w:val="multilevel"/>
    <w:tmpl w:val="F196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04AD0"/>
    <w:multiLevelType w:val="multilevel"/>
    <w:tmpl w:val="8718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262C1"/>
    <w:multiLevelType w:val="multilevel"/>
    <w:tmpl w:val="97C0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06C2D"/>
    <w:multiLevelType w:val="multilevel"/>
    <w:tmpl w:val="B2CC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42122"/>
    <w:multiLevelType w:val="multilevel"/>
    <w:tmpl w:val="7D3E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1A1EBD"/>
    <w:multiLevelType w:val="multilevel"/>
    <w:tmpl w:val="03BE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B8"/>
    <w:rsid w:val="000D7C15"/>
    <w:rsid w:val="009C232B"/>
    <w:rsid w:val="00AD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9204D-1209-4837-9924-7E73F5B1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72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D72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D72B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2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D72B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D72B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D72B8"/>
    <w:rPr>
      <w:b/>
      <w:bCs/>
    </w:rPr>
  </w:style>
  <w:style w:type="character" w:styleId="Hyperlink">
    <w:name w:val="Hyperlink"/>
    <w:basedOn w:val="DefaultParagraphFont"/>
    <w:uiPriority w:val="99"/>
    <w:semiHidden/>
    <w:unhideWhenUsed/>
    <w:rsid w:val="00AD72B8"/>
    <w:rPr>
      <w:color w:val="0000FF"/>
      <w:u w:val="single"/>
    </w:rPr>
  </w:style>
  <w:style w:type="paragraph" w:styleId="NormalWeb">
    <w:name w:val="Normal (Web)"/>
    <w:basedOn w:val="Normal"/>
    <w:uiPriority w:val="99"/>
    <w:semiHidden/>
    <w:unhideWhenUsed/>
    <w:rsid w:val="00AD72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protection-es@tameside.gov.uk" TargetMode="External"/><Relationship Id="rId13" Type="http://schemas.openxmlformats.org/officeDocument/2006/relationships/hyperlink" Target="https://www.gov.uk/find-coronavirus-local-restri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new-national-restrictions-from-5-november" TargetMode="External"/><Relationship Id="rId12" Type="http://schemas.openxmlformats.org/officeDocument/2006/relationships/hyperlink" Target="http://www.gov.uk/guidance/local-covid-alert-levels-what-you-need-to-kn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meside.gov.uk/coronavirus/supportforbusiness" TargetMode="External"/><Relationship Id="rId1" Type="http://schemas.openxmlformats.org/officeDocument/2006/relationships/numbering" Target="numbering.xml"/><Relationship Id="rId6" Type="http://schemas.openxmlformats.org/officeDocument/2006/relationships/hyperlink" Target="https://www.tameside.gov.uk/coronavirus/businessratesrecovery" TargetMode="External"/><Relationship Id="rId11" Type="http://schemas.openxmlformats.org/officeDocument/2006/relationships/hyperlink" Target="https://www.gov.uk/guidance/local-covid-alert-level-very-high-greater-manchester" TargetMode="External"/><Relationship Id="rId5" Type="http://schemas.openxmlformats.org/officeDocument/2006/relationships/hyperlink" Target="https://www.gov.uk/guidance/new-national-restrictions-from-5-november" TargetMode="External"/><Relationship Id="rId15" Type="http://schemas.openxmlformats.org/officeDocument/2006/relationships/hyperlink" Target="https://www.gov.uk/government/news/furlough-scheme-extended-and-further-economic-support-announced" TargetMode="External"/><Relationship Id="rId10" Type="http://schemas.openxmlformats.org/officeDocument/2006/relationships/hyperlink" Target="https://www.gov.uk/guidance/working-safely-during-coronavirus-covid-19" TargetMode="External"/><Relationship Id="rId4" Type="http://schemas.openxmlformats.org/officeDocument/2006/relationships/webSettings" Target="webSettings.xml"/><Relationship Id="rId9" Type="http://schemas.openxmlformats.org/officeDocument/2006/relationships/hyperlink" Target="https://www.gov.uk/guidance/new-national-restrictions-from-5-november"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7721</Characters>
  <Application>Microsoft Office Word</Application>
  <DocSecurity>0</DocSecurity>
  <Lines>64</Lines>
  <Paragraphs>18</Paragraphs>
  <ScaleCrop>false</ScaleCrop>
  <Company>TMBC</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Evans</dc:creator>
  <cp:keywords/>
  <dc:description/>
  <cp:lastModifiedBy>Thomas Evans</cp:lastModifiedBy>
  <cp:revision>1</cp:revision>
  <dcterms:created xsi:type="dcterms:W3CDTF">2020-11-09T15:48:00Z</dcterms:created>
  <dcterms:modified xsi:type="dcterms:W3CDTF">2020-11-09T15:49:00Z</dcterms:modified>
</cp:coreProperties>
</file>