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5010A" w:rsidRPr="0075010A" w:rsidTr="0075010A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5010A" w:rsidRPr="0075010A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75010A" w:rsidRPr="007501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75010A" w:rsidRPr="007501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5010A" w:rsidRPr="0075010A" w:rsidRDefault="0075010A" w:rsidP="007501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5010A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4600575" cy="990600"/>
                                    <wp:effectExtent l="0" t="0" r="9525" b="0"/>
                                    <wp:docPr id="3" name="Picture 3" descr="https://gallery.mailchimp.com/c82daebd778d6cd9667beed7e/images/bf5854ca-2f9e-4e83-b95a-650caa5a2e8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c82daebd778d6cd9667beed7e/images/bf5854ca-2f9e-4e83-b95a-650caa5a2e8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00575" cy="990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5010A" w:rsidRPr="0075010A" w:rsidRDefault="0075010A" w:rsidP="007501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75010A" w:rsidRPr="0075010A" w:rsidRDefault="0075010A" w:rsidP="0075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5010A" w:rsidRPr="0075010A" w:rsidRDefault="0075010A" w:rsidP="007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75010A" w:rsidRPr="0075010A" w:rsidTr="0075010A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5010A" w:rsidRPr="0075010A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75010A" w:rsidRPr="007501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75010A" w:rsidRPr="007501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5010A" w:rsidRPr="0075010A" w:rsidRDefault="0075010A" w:rsidP="007501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5010A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5372100" cy="1343025"/>
                                    <wp:effectExtent l="0" t="0" r="0" b="9525"/>
                                    <wp:docPr id="2" name="Picture 2" descr="https://mcusercontent.com/c82daebd778d6cd9667beed7e/images/72310f76-adfb-4856-b7c5-943b627372b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mcusercontent.com/c82daebd778d6cd9667beed7e/images/72310f76-adfb-4856-b7c5-943b627372b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5010A" w:rsidRPr="0075010A" w:rsidRDefault="0075010A" w:rsidP="007501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75010A" w:rsidRPr="0075010A" w:rsidRDefault="0075010A" w:rsidP="0075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75010A" w:rsidRPr="0075010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75010A" w:rsidRPr="007501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5010A" w:rsidRPr="0075010A" w:rsidRDefault="0075010A" w:rsidP="0075010A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6" w:tgtFrame="_blank" w:history="1"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 xml:space="preserve">On the evening of 4 </w:t>
                                </w:r>
                                <w:proofErr w:type="gramStart"/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January</w:t>
                                </w:r>
                                <w:proofErr w:type="gramEnd"/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 xml:space="preserve"> the Prime Minister announced that England would be entering another period of national lockdown, starting at 00:01am 5 January 2021, to slow the spread of COVID-19.</w:t>
                                </w:r>
                              </w:hyperlink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Initial guidance has been published showing what this means for businesses being </w:t>
                              </w:r>
                              <w:hyperlink r:id="rId7" w:anchor="businesses-and-venues-which-can-remain-open" w:tgtFrame="_blank" w:history="1"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able to stay open</w:t>
                                </w:r>
                              </w:hyperlink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, those that </w:t>
                              </w:r>
                              <w:hyperlink r:id="rId8" w:anchor="businesses-and-venues" w:tgtFrame="_blank" w:history="1"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must close</w:t>
                                </w:r>
                              </w:hyperlink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, and for </w:t>
                              </w:r>
                              <w:hyperlink r:id="rId9" w:anchor="going-to-work" w:tgtFrame="_blank" w:history="1"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staff travelling to work </w:t>
                                </w:r>
                              </w:hyperlink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, with more details expected to follow.</w:t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en-GB"/>
                                </w:rPr>
                                <w:t>As further details are published, we will be using this e-shot, our </w:t>
                              </w:r>
                              <w:hyperlink r:id="rId10" w:tgtFrame="_blank" w:history="1"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business support webpages</w:t>
                                </w:r>
                              </w:hyperlink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en-GB"/>
                                </w:rPr>
                                <w:t>, and our twitter accounts </w:t>
                              </w:r>
                              <w:hyperlink r:id="rId11" w:tgtFrame="_blank" w:history="1"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@</w:t>
                                </w:r>
                                <w:proofErr w:type="spellStart"/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TamesideCouncil</w:t>
                                </w:r>
                                <w:proofErr w:type="spellEnd"/>
                              </w:hyperlink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en-GB"/>
                                </w:rPr>
                                <w:t> and </w:t>
                              </w:r>
                              <w:hyperlink r:id="rId12" w:tgtFrame="_blank" w:history="1"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@</w:t>
                                </w:r>
                                <w:proofErr w:type="spellStart"/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LiveWorkInvest</w:t>
                                </w:r>
                                <w:proofErr w:type="spellEnd"/>
                              </w:hyperlink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en-GB"/>
                                </w:rPr>
                                <w:t> to share them with you.</w:t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75010A" w:rsidRPr="0075010A" w:rsidRDefault="0075010A" w:rsidP="007501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75010A" w:rsidRPr="0075010A" w:rsidRDefault="0075010A" w:rsidP="0075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75010A" w:rsidRPr="007501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75010A" w:rsidRPr="007501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5010A" w:rsidRPr="0075010A" w:rsidRDefault="0075010A" w:rsidP="007501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5010A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5372100" cy="666750"/>
                                    <wp:effectExtent l="0" t="0" r="0" b="0"/>
                                    <wp:docPr id="1" name="Picture 1" descr="https://mcusercontent.com/c82daebd778d6cd9667beed7e/images/65dffa39-d2b6-498c-89f9-960c3eb14d3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mcusercontent.com/c82daebd778d6cd9667beed7e/images/65dffa39-d2b6-498c-89f9-960c3eb14d3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5010A" w:rsidRPr="0075010A" w:rsidRDefault="0075010A" w:rsidP="007501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75010A" w:rsidRPr="0075010A" w:rsidRDefault="0075010A" w:rsidP="0075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75010A" w:rsidRPr="0075010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75010A" w:rsidRPr="007501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5010A" w:rsidRPr="0075010A" w:rsidRDefault="0075010A" w:rsidP="0075010A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4" w:tgtFrame="_blank" w:history="1"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On 5 January, the Chancellor of the Exchequer announced a £4.6 billion fund for a round of grants to support businesses through the lockdown</w:t>
                                </w:r>
                              </w:hyperlink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. £4 Billion is to </w:t>
                              </w:r>
                              <w:proofErr w:type="gramStart"/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be targeted</w:t>
                              </w:r>
                              <w:proofErr w:type="gramEnd"/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at the retail, hospitality and leisure sectors, with a £594 million discretionary fund to support other sectors. </w:t>
                              </w:r>
                              <w:proofErr w:type="gramStart"/>
                              <w:r w:rsidRPr="0075010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We are awaiting further details about these schemes, and will share them as soon as we get them.</w:t>
                              </w:r>
                              <w:proofErr w:type="gramEnd"/>
                              <w:r w:rsidRPr="0075010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  <w:p w:rsidR="0075010A" w:rsidRPr="0075010A" w:rsidRDefault="0075010A" w:rsidP="0075010A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The business grant schemes, which opened towards the end of 2020, are </w:t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lastRenderedPageBreak/>
                                <w:t>still available for Tameside businesses to apply for, if they meet the criteria. </w:t>
                              </w:r>
                              <w:hyperlink r:id="rId15" w:tgtFrame="_blank" w:history="1"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The full list </w:t>
                                </w:r>
                                <w:proofErr w:type="gramStart"/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can be seen</w:t>
                                </w:r>
                                <w:proofErr w:type="gramEnd"/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here.</w:t>
                                </w:r>
                              </w:hyperlink>
                            </w:p>
                            <w:p w:rsidR="0075010A" w:rsidRPr="0075010A" w:rsidRDefault="0075010A" w:rsidP="0075010A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hyperlink r:id="rId16" w:tgtFrame="_blank" w:history="1"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Additional Restrictions Grant</w:t>
                                </w:r>
                              </w:hyperlink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 </w:t>
                              </w:r>
                            </w:p>
                            <w:p w:rsidR="0075010A" w:rsidRPr="0075010A" w:rsidRDefault="0075010A" w:rsidP="0075010A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proofErr w:type="gramStart"/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Tameside businesses (from any sector) severely impacted by COVID-19 restrictions may be eligible for the Additional Restrictions Grant, if they were trading before 22 October but have not been able to claim the Local Restriction Support Grant (Closed/Addendum/Sector)</w:t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Eligible businesses can access one off cash grants of between £1,000 and £20,000 dependent on their number of employees based within Tameside premises of their business.</w:t>
                              </w:r>
                              <w:proofErr w:type="gramEnd"/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The grant is available only once to each eligible business that trades from a Tameside fixed commercial premises.</w:t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There is currently no deadline for applications although this fund is limited and will operate on a first come, first serve basis until funding of £2million </w:t>
                              </w:r>
                              <w:proofErr w:type="gramStart"/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is exhausted</w:t>
                              </w:r>
                              <w:proofErr w:type="gramEnd"/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.</w:t>
                              </w:r>
                            </w:p>
                            <w:p w:rsidR="0075010A" w:rsidRPr="0075010A" w:rsidRDefault="0075010A" w:rsidP="0075010A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7" w:tgtFrame="_blank" w:history="1">
                                <w:r w:rsidRPr="0075010A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Local Restrictions Support Grant (Open)</w:t>
                                </w:r>
                              </w:hyperlink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 </w:t>
                              </w:r>
                            </w:p>
                            <w:p w:rsidR="0075010A" w:rsidRPr="0075010A" w:rsidRDefault="0075010A" w:rsidP="0075010A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Leisure, accommodation and hospitality sector businesses that were trading before and </w:t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able to remain open</w:t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 after local restrictions began on 1 August, but whose business </w:t>
                              </w:r>
                              <w:proofErr w:type="gramStart"/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was severely impacted</w:t>
                              </w:r>
                              <w:proofErr w:type="gramEnd"/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by COVID-19, are able to benefit from this grant.</w:t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Eligible businesses will be able to access up to £1,050 per 14-day period that they </w:t>
                              </w:r>
                              <w:proofErr w:type="gramStart"/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were impacted</w:t>
                              </w:r>
                              <w:proofErr w:type="gramEnd"/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by restrictions. There is currently no deadline for applications. The grant is available per trading commercial Tameside property so a business may receive more than one award if they have more than one eligible property.</w:t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 </w:t>
                              </w:r>
                            </w:p>
                            <w:p w:rsidR="0075010A" w:rsidRPr="0075010A" w:rsidRDefault="0075010A" w:rsidP="0075010A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To review eligibility and apply please visit </w:t>
                              </w:r>
                              <w:hyperlink r:id="rId18" w:history="1"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Local Restrictions Support Grant (Open) Fund &amp; Additional Restrictions Grant Fund (tameside.gov.uk)</w:t>
                                </w:r>
                              </w:hyperlink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or to request a hard copy application form call 0161 342 8355.</w:t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 </w:t>
                              </w:r>
                            </w:p>
                            <w:p w:rsidR="0075010A" w:rsidRPr="0075010A" w:rsidRDefault="0075010A" w:rsidP="0075010A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5010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Local Restrictions Support Grant (Closed) / (Closed) Addendum / Sector</w:t>
                              </w:r>
                            </w:p>
                            <w:p w:rsidR="0075010A" w:rsidRPr="0075010A" w:rsidRDefault="0075010A" w:rsidP="0075010A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lastRenderedPageBreak/>
                                <w:t> </w:t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Businesses mandated to close under local and national restrictions may be eligible for a LRSG (Closed), (Closed) Addendum or Sector grant.  </w:t>
                              </w:r>
                              <w:hyperlink r:id="rId19" w:tgtFrame="_blank" w:history="1"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Full details </w:t>
                                </w:r>
                                <w:proofErr w:type="gramStart"/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can be found</w:t>
                                </w:r>
                                <w:proofErr w:type="gramEnd"/>
                                <w:r w:rsidRPr="0075010A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here.</w:t>
                                </w:r>
                              </w:hyperlink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  If you have previously received a payment under this </w:t>
                              </w:r>
                              <w:proofErr w:type="gramStart"/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scheme</w:t>
                              </w:r>
                              <w:proofErr w:type="gramEnd"/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you do not need to reapply to receive ongoing payments.</w:t>
                              </w:r>
                            </w:p>
                            <w:p w:rsidR="0075010A" w:rsidRPr="0075010A" w:rsidRDefault="0075010A" w:rsidP="0075010A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5010A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5010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A national budget </w:t>
                              </w:r>
                              <w:proofErr w:type="gramStart"/>
                              <w:r w:rsidRPr="0075010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has been announced</w:t>
                              </w:r>
                              <w:proofErr w:type="gramEnd"/>
                              <w:r w:rsidRPr="0075010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for 3 March, where further support measures may be announced.</w:t>
                              </w:r>
                            </w:p>
                          </w:tc>
                        </w:tr>
                      </w:tbl>
                      <w:p w:rsidR="0075010A" w:rsidRPr="0075010A" w:rsidRDefault="0075010A" w:rsidP="007501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75010A" w:rsidRPr="0075010A" w:rsidRDefault="0075010A" w:rsidP="00750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5010A" w:rsidRPr="0075010A" w:rsidRDefault="0075010A" w:rsidP="007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E25E5B" w:rsidRDefault="0075010A">
      <w:bookmarkStart w:id="0" w:name="_GoBack"/>
      <w:bookmarkEnd w:id="0"/>
    </w:p>
    <w:sectPr w:rsidR="00E25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0A"/>
    <w:rsid w:val="000D7C15"/>
    <w:rsid w:val="0075010A"/>
    <w:rsid w:val="009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88291-5629-4EE7-A30C-516EE21D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1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0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national-lockdown-stay-at-home?priority-taxon=774cee22-d896-44c1-a611-e3109cce8eae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tameside.gov.uk/coronavirus/businessgrant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uk/guidance/national-lockdown-stay-at-home?priority-taxon=774cee22-d896-44c1-a611-e3109cce8eae" TargetMode="External"/><Relationship Id="rId12" Type="http://schemas.openxmlformats.org/officeDocument/2006/relationships/hyperlink" Target="https://twitter.com/LiveWorkInvest" TargetMode="External"/><Relationship Id="rId17" Type="http://schemas.openxmlformats.org/officeDocument/2006/relationships/hyperlink" Target="https://www.tameside.gov.uk/coronavirus/businessgra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meside.gov.uk/coronavirus/businessgrant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news/prime-minister-announces-national-lockdown" TargetMode="External"/><Relationship Id="rId11" Type="http://schemas.openxmlformats.org/officeDocument/2006/relationships/hyperlink" Target="https://twitter.com/TamesideCounci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tameside.gov.uk/businesssupport/granttable" TargetMode="External"/><Relationship Id="rId10" Type="http://schemas.openxmlformats.org/officeDocument/2006/relationships/hyperlink" Target="https://www.tameside.gov.uk/coronavirus/supportforbusiness" TargetMode="External"/><Relationship Id="rId19" Type="http://schemas.openxmlformats.org/officeDocument/2006/relationships/hyperlink" Target="https://www.tameside.gov.uk/coronavirus/businessratesrecover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v.uk/guidance/national-lockdown-stay-at-home?priority-taxon=774cee22-d896-44c1-a611-e3109cce8eae" TargetMode="External"/><Relationship Id="rId14" Type="http://schemas.openxmlformats.org/officeDocument/2006/relationships/hyperlink" Target="https://www.gov.uk/government/news/46-billion-in-new-lockdown-grants-to-support-businesses-and-protect-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Company>TMBC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Evans</dc:creator>
  <cp:keywords/>
  <dc:description/>
  <cp:lastModifiedBy>Thomas Evans</cp:lastModifiedBy>
  <cp:revision>1</cp:revision>
  <dcterms:created xsi:type="dcterms:W3CDTF">2021-01-22T14:05:00Z</dcterms:created>
  <dcterms:modified xsi:type="dcterms:W3CDTF">2021-01-22T14:06:00Z</dcterms:modified>
</cp:coreProperties>
</file>