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AD9" w:rsidRDefault="002212F2" w:rsidP="00486F8D">
      <w:pPr>
        <w:spacing w:after="0" w:line="240" w:lineRule="auto"/>
        <w:jc w:val="center"/>
        <w:rPr>
          <w:rFonts w:ascii="Arial" w:hAnsi="Arial" w:cs="Arial"/>
          <w:u w:val="single"/>
        </w:rPr>
      </w:pPr>
      <w:r>
        <w:rPr>
          <w:rFonts w:ascii="Arial" w:hAnsi="Arial" w:cs="Arial"/>
          <w:u w:val="single"/>
        </w:rPr>
        <w:t>Statement of Reasons</w:t>
      </w:r>
    </w:p>
    <w:p w:rsidR="00486F8D" w:rsidRDefault="00486F8D" w:rsidP="00486F8D">
      <w:pPr>
        <w:spacing w:after="0" w:line="240" w:lineRule="auto"/>
        <w:jc w:val="center"/>
        <w:rPr>
          <w:rFonts w:ascii="Arial" w:hAnsi="Arial" w:cs="Arial"/>
          <w:u w:val="single"/>
        </w:rPr>
      </w:pPr>
    </w:p>
    <w:p w:rsidR="00EB6D98" w:rsidRDefault="002212F2" w:rsidP="00486F8D">
      <w:pPr>
        <w:spacing w:after="0" w:line="240" w:lineRule="auto"/>
        <w:jc w:val="both"/>
        <w:rPr>
          <w:rFonts w:ascii="Arial" w:hAnsi="Arial" w:cs="Arial"/>
        </w:rPr>
      </w:pPr>
      <w:r w:rsidRPr="002212F2">
        <w:rPr>
          <w:rFonts w:ascii="Arial" w:hAnsi="Arial" w:cs="Arial"/>
        </w:rPr>
        <w:t>Manchester Road, Mossley is a section of the A635 that runs between Stalybridge and Greenfield.  As such it comprises a highly trafficked route through the borough that is residential, commercial and industrial in nature.</w:t>
      </w:r>
    </w:p>
    <w:p w:rsidR="00EB6D98" w:rsidRDefault="00EB6D98" w:rsidP="00486F8D">
      <w:pPr>
        <w:spacing w:after="0" w:line="240" w:lineRule="auto"/>
        <w:jc w:val="both"/>
        <w:rPr>
          <w:rFonts w:ascii="Arial" w:hAnsi="Arial" w:cs="Arial"/>
        </w:rPr>
      </w:pPr>
    </w:p>
    <w:p w:rsidR="00EB6D98" w:rsidRDefault="002212F2" w:rsidP="00486F8D">
      <w:pPr>
        <w:spacing w:after="0" w:line="240" w:lineRule="auto"/>
        <w:jc w:val="both"/>
        <w:rPr>
          <w:rFonts w:ascii="Arial" w:hAnsi="Arial" w:cs="Arial"/>
        </w:rPr>
      </w:pPr>
      <w:r w:rsidRPr="002212F2">
        <w:rPr>
          <w:rFonts w:ascii="Arial" w:hAnsi="Arial" w:cs="Arial"/>
        </w:rPr>
        <w:t>In recent years there have been a number of new housing developments in Mossley that require access/egress from Manchester Road.  The council has received numerous reports from residents that visibility is being compromised by vehicles parking too close to these junctions, especially when exiting on to Manchester Road.</w:t>
      </w:r>
    </w:p>
    <w:p w:rsidR="00EB6D98" w:rsidRDefault="00EB6D98" w:rsidP="00486F8D">
      <w:pPr>
        <w:spacing w:after="0" w:line="240" w:lineRule="auto"/>
        <w:jc w:val="both"/>
        <w:rPr>
          <w:rFonts w:ascii="Arial" w:hAnsi="Arial" w:cs="Arial"/>
        </w:rPr>
      </w:pPr>
    </w:p>
    <w:p w:rsidR="00EB6D98" w:rsidRDefault="002212F2" w:rsidP="00486F8D">
      <w:pPr>
        <w:spacing w:after="0" w:line="240" w:lineRule="auto"/>
        <w:jc w:val="both"/>
        <w:rPr>
          <w:rFonts w:ascii="Arial" w:hAnsi="Arial" w:cs="Arial"/>
        </w:rPr>
      </w:pPr>
      <w:r w:rsidRPr="002212F2">
        <w:rPr>
          <w:rFonts w:ascii="Arial" w:hAnsi="Arial" w:cs="Arial"/>
        </w:rPr>
        <w:t>The proposed waiting restrictions on the south east side of Manchester Road ‘from a point 15 metres south of its junction with the entrance to the Woodend Mill trading estate to a point 155 metres north east of that junction’, are designed to prevent obstructive parking and enhance visibility at the entrance to Woodend Mill and at the various entrances to Woodend Manor (a small housing development comprising of approximately</w:t>
      </w:r>
      <w:r w:rsidR="00EB6D98">
        <w:rPr>
          <w:rFonts w:ascii="Arial" w:hAnsi="Arial" w:cs="Arial"/>
        </w:rPr>
        <w:t xml:space="preserve"> 16 residential properties).  </w:t>
      </w:r>
      <w:r w:rsidRPr="002212F2">
        <w:rPr>
          <w:rFonts w:ascii="Arial" w:hAnsi="Arial" w:cs="Arial"/>
        </w:rPr>
        <w:t>The restrictions extend to cover the gated entrance to the driveway of property number 317 Manchester Road and the frontage of this property that projects onto the footway.</w:t>
      </w:r>
    </w:p>
    <w:p w:rsidR="00EB6D98" w:rsidRDefault="00EB6D98" w:rsidP="00486F8D">
      <w:pPr>
        <w:spacing w:after="0" w:line="240" w:lineRule="auto"/>
        <w:jc w:val="both"/>
        <w:rPr>
          <w:rFonts w:ascii="Arial" w:hAnsi="Arial" w:cs="Arial"/>
        </w:rPr>
      </w:pPr>
    </w:p>
    <w:p w:rsidR="00EB6D98" w:rsidRDefault="002212F2" w:rsidP="00486F8D">
      <w:pPr>
        <w:spacing w:after="0" w:line="240" w:lineRule="auto"/>
        <w:jc w:val="both"/>
        <w:rPr>
          <w:rFonts w:ascii="Arial" w:hAnsi="Arial" w:cs="Arial"/>
        </w:rPr>
      </w:pPr>
      <w:r w:rsidRPr="002212F2">
        <w:rPr>
          <w:rFonts w:ascii="Arial" w:hAnsi="Arial" w:cs="Arial"/>
        </w:rPr>
        <w:t>The proposed waiting restrictions on the south east side of Manchester Road ‘from its junction with Three Counties Road for a distance of 53 metres in a south westerly direction’, afford junction protection for vehicles turning left onto Manchester Road.  The proposals also serve to prevent obstructive parking on the section of carriageway between footways so that pedestrians are not forced to walk into the road here.</w:t>
      </w:r>
    </w:p>
    <w:p w:rsidR="00EB6D98" w:rsidRDefault="00EB6D98" w:rsidP="00486F8D">
      <w:pPr>
        <w:spacing w:after="0" w:line="240" w:lineRule="auto"/>
        <w:jc w:val="both"/>
        <w:rPr>
          <w:rFonts w:ascii="Arial" w:hAnsi="Arial" w:cs="Arial"/>
        </w:rPr>
      </w:pPr>
    </w:p>
    <w:p w:rsidR="00EB6D98" w:rsidRDefault="002212F2" w:rsidP="00486F8D">
      <w:pPr>
        <w:spacing w:after="0" w:line="240" w:lineRule="auto"/>
        <w:jc w:val="both"/>
        <w:rPr>
          <w:rFonts w:ascii="Arial" w:hAnsi="Arial" w:cs="Arial"/>
        </w:rPr>
      </w:pPr>
      <w:r w:rsidRPr="002212F2">
        <w:rPr>
          <w:rFonts w:ascii="Arial" w:hAnsi="Arial" w:cs="Arial"/>
        </w:rPr>
        <w:t>Waiting restrictions are also proposed on Manchester Road at its junction with Roughtown Road.  Roughtown Road is an historic track road that has recently been made ‘one-way’ in a downhill direction.  Owing to the geometry of the junction here and the fact that the volume of traffic exiting onto Manchester Road may increase, waiting restrictions are considered appropriate at this location.</w:t>
      </w:r>
    </w:p>
    <w:p w:rsidR="00EB6D98" w:rsidRDefault="00EB6D98" w:rsidP="00486F8D">
      <w:pPr>
        <w:spacing w:after="0" w:line="240" w:lineRule="auto"/>
        <w:jc w:val="both"/>
        <w:rPr>
          <w:rFonts w:ascii="Arial" w:hAnsi="Arial" w:cs="Arial"/>
        </w:rPr>
      </w:pPr>
    </w:p>
    <w:p w:rsidR="00EB6D98" w:rsidRDefault="002212F2" w:rsidP="00486F8D">
      <w:pPr>
        <w:spacing w:after="0" w:line="240" w:lineRule="auto"/>
        <w:jc w:val="both"/>
        <w:rPr>
          <w:rFonts w:ascii="Arial" w:hAnsi="Arial" w:cs="Arial"/>
        </w:rPr>
      </w:pPr>
      <w:r w:rsidRPr="002212F2">
        <w:rPr>
          <w:rFonts w:ascii="Arial" w:hAnsi="Arial" w:cs="Arial"/>
        </w:rPr>
        <w:t xml:space="preserve">Weir Mill is a converted mill on Manchester Road that houses a number of business premises.  It has a car park but vehicles also park along the east side of Manchester Road up to the access road leading to the carpark.  Waiting restrictions are proposed at either side of the access road to ensure adequate visibility when exiting onto Manchester Road.  </w:t>
      </w:r>
    </w:p>
    <w:p w:rsidR="00EB6D98" w:rsidRDefault="00EB6D98" w:rsidP="00486F8D">
      <w:pPr>
        <w:spacing w:after="0" w:line="240" w:lineRule="auto"/>
        <w:jc w:val="both"/>
        <w:rPr>
          <w:rFonts w:ascii="Arial" w:hAnsi="Arial" w:cs="Arial"/>
        </w:rPr>
      </w:pPr>
    </w:p>
    <w:p w:rsidR="00EB6D98" w:rsidRDefault="002212F2" w:rsidP="00486F8D">
      <w:pPr>
        <w:spacing w:after="0" w:line="240" w:lineRule="auto"/>
        <w:jc w:val="both"/>
        <w:rPr>
          <w:rFonts w:ascii="Arial" w:hAnsi="Arial" w:cs="Arial"/>
        </w:rPr>
      </w:pPr>
      <w:r w:rsidRPr="002212F2">
        <w:rPr>
          <w:rFonts w:ascii="Arial" w:hAnsi="Arial" w:cs="Arial"/>
        </w:rPr>
        <w:t xml:space="preserve">Engineering Services is of the opinion that the implementation of waiting restrictions at the proposed locations will prevent obstructive parking and improve visibility for both pedestrian and vehicular traffic, thereby enhancing road safety along this route. </w:t>
      </w:r>
    </w:p>
    <w:p w:rsidR="00EB6D98" w:rsidRDefault="00EB6D98" w:rsidP="00486F8D">
      <w:pPr>
        <w:spacing w:after="0" w:line="240" w:lineRule="auto"/>
        <w:jc w:val="both"/>
        <w:rPr>
          <w:rFonts w:ascii="Arial" w:hAnsi="Arial" w:cs="Arial"/>
        </w:rPr>
      </w:pPr>
    </w:p>
    <w:p w:rsidR="002212F2" w:rsidRPr="002212F2" w:rsidRDefault="002212F2" w:rsidP="00486F8D">
      <w:pPr>
        <w:spacing w:after="0" w:line="240" w:lineRule="auto"/>
        <w:jc w:val="both"/>
        <w:rPr>
          <w:rFonts w:ascii="Arial" w:hAnsi="Arial" w:cs="Arial"/>
        </w:rPr>
      </w:pPr>
      <w:r w:rsidRPr="002212F2">
        <w:rPr>
          <w:rFonts w:ascii="Arial" w:hAnsi="Arial" w:cs="Arial"/>
        </w:rPr>
        <w:t xml:space="preserve">All existing restrictions are to remain. </w:t>
      </w:r>
    </w:p>
    <w:p w:rsidR="002212F2" w:rsidRDefault="002212F2" w:rsidP="00486F8D">
      <w:pPr>
        <w:pStyle w:val="ListParagraph"/>
        <w:ind w:left="709"/>
        <w:contextualSpacing w:val="0"/>
        <w:jc w:val="both"/>
        <w:rPr>
          <w:rFonts w:ascii="Arial" w:hAnsi="Arial" w:cs="Arial"/>
          <w:sz w:val="22"/>
          <w:szCs w:val="22"/>
        </w:rPr>
      </w:pPr>
    </w:p>
    <w:p w:rsidR="0065794D" w:rsidRDefault="0065794D" w:rsidP="00486F8D">
      <w:pPr>
        <w:pStyle w:val="ListParagraph"/>
        <w:ind w:left="709"/>
        <w:contextualSpacing w:val="0"/>
        <w:jc w:val="both"/>
        <w:rPr>
          <w:rFonts w:ascii="Arial" w:hAnsi="Arial" w:cs="Arial"/>
          <w:sz w:val="22"/>
          <w:szCs w:val="22"/>
        </w:rPr>
      </w:pPr>
    </w:p>
    <w:p w:rsidR="0065794D" w:rsidRDefault="0065794D" w:rsidP="00486F8D">
      <w:pPr>
        <w:pStyle w:val="ListParagraph"/>
        <w:ind w:left="709"/>
        <w:contextualSpacing w:val="0"/>
        <w:jc w:val="both"/>
        <w:rPr>
          <w:rFonts w:ascii="Arial" w:hAnsi="Arial" w:cs="Arial"/>
          <w:sz w:val="22"/>
          <w:szCs w:val="22"/>
        </w:rPr>
      </w:pPr>
    </w:p>
    <w:p w:rsidR="0065794D" w:rsidRDefault="0065794D" w:rsidP="00486F8D">
      <w:pPr>
        <w:pStyle w:val="ListParagraph"/>
        <w:ind w:left="709"/>
        <w:contextualSpacing w:val="0"/>
        <w:jc w:val="both"/>
        <w:rPr>
          <w:rFonts w:ascii="Arial" w:hAnsi="Arial" w:cs="Arial"/>
          <w:sz w:val="22"/>
          <w:szCs w:val="22"/>
        </w:rPr>
      </w:pPr>
    </w:p>
    <w:p w:rsidR="0065794D" w:rsidRDefault="0065794D" w:rsidP="00486F8D">
      <w:pPr>
        <w:pStyle w:val="ListParagraph"/>
        <w:ind w:left="709"/>
        <w:contextualSpacing w:val="0"/>
        <w:jc w:val="both"/>
        <w:rPr>
          <w:rFonts w:ascii="Arial" w:hAnsi="Arial" w:cs="Arial"/>
          <w:sz w:val="22"/>
          <w:szCs w:val="22"/>
        </w:rPr>
      </w:pPr>
    </w:p>
    <w:p w:rsidR="0065794D" w:rsidRDefault="0065794D" w:rsidP="00486F8D">
      <w:pPr>
        <w:pStyle w:val="ListParagraph"/>
        <w:ind w:left="709"/>
        <w:contextualSpacing w:val="0"/>
        <w:jc w:val="both"/>
        <w:rPr>
          <w:rFonts w:ascii="Arial" w:hAnsi="Arial" w:cs="Arial"/>
          <w:sz w:val="22"/>
          <w:szCs w:val="22"/>
        </w:rPr>
      </w:pPr>
    </w:p>
    <w:p w:rsidR="0065794D" w:rsidRDefault="0065794D" w:rsidP="00486F8D">
      <w:pPr>
        <w:pStyle w:val="ListParagraph"/>
        <w:ind w:left="709"/>
        <w:contextualSpacing w:val="0"/>
        <w:jc w:val="both"/>
        <w:rPr>
          <w:rFonts w:ascii="Arial" w:hAnsi="Arial" w:cs="Arial"/>
          <w:sz w:val="22"/>
          <w:szCs w:val="22"/>
        </w:rPr>
      </w:pPr>
    </w:p>
    <w:p w:rsidR="0065794D" w:rsidRDefault="0065794D" w:rsidP="00486F8D">
      <w:pPr>
        <w:pStyle w:val="ListParagraph"/>
        <w:ind w:left="709"/>
        <w:contextualSpacing w:val="0"/>
        <w:jc w:val="both"/>
        <w:rPr>
          <w:rFonts w:ascii="Arial" w:hAnsi="Arial" w:cs="Arial"/>
          <w:sz w:val="22"/>
          <w:szCs w:val="22"/>
        </w:rPr>
      </w:pPr>
    </w:p>
    <w:p w:rsidR="0065794D" w:rsidRDefault="0065794D" w:rsidP="00486F8D">
      <w:pPr>
        <w:pStyle w:val="ListParagraph"/>
        <w:ind w:left="709"/>
        <w:contextualSpacing w:val="0"/>
        <w:jc w:val="both"/>
        <w:rPr>
          <w:rFonts w:ascii="Arial" w:hAnsi="Arial" w:cs="Arial"/>
          <w:sz w:val="22"/>
          <w:szCs w:val="22"/>
        </w:rPr>
      </w:pPr>
    </w:p>
    <w:p w:rsidR="0065794D" w:rsidRDefault="0065794D" w:rsidP="00486F8D">
      <w:pPr>
        <w:pStyle w:val="ListParagraph"/>
        <w:ind w:left="709"/>
        <w:contextualSpacing w:val="0"/>
        <w:jc w:val="both"/>
        <w:rPr>
          <w:rFonts w:ascii="Arial" w:hAnsi="Arial" w:cs="Arial"/>
          <w:sz w:val="22"/>
          <w:szCs w:val="22"/>
        </w:rPr>
      </w:pPr>
    </w:p>
    <w:p w:rsidR="0065794D" w:rsidRDefault="0065794D" w:rsidP="00486F8D">
      <w:pPr>
        <w:pStyle w:val="ListParagraph"/>
        <w:ind w:left="709"/>
        <w:contextualSpacing w:val="0"/>
        <w:jc w:val="both"/>
        <w:rPr>
          <w:rFonts w:ascii="Arial" w:hAnsi="Arial" w:cs="Arial"/>
          <w:sz w:val="22"/>
          <w:szCs w:val="22"/>
        </w:rPr>
      </w:pPr>
    </w:p>
    <w:p w:rsidR="0065794D" w:rsidRDefault="0065794D" w:rsidP="00486F8D">
      <w:pPr>
        <w:pStyle w:val="ListParagraph"/>
        <w:ind w:left="709"/>
        <w:contextualSpacing w:val="0"/>
        <w:jc w:val="both"/>
        <w:rPr>
          <w:rFonts w:ascii="Arial" w:hAnsi="Arial" w:cs="Arial"/>
          <w:sz w:val="22"/>
          <w:szCs w:val="22"/>
        </w:rPr>
      </w:pPr>
    </w:p>
    <w:p w:rsidR="0065794D" w:rsidRDefault="0065794D" w:rsidP="00486F8D">
      <w:pPr>
        <w:pStyle w:val="ListParagraph"/>
        <w:ind w:left="709"/>
        <w:contextualSpacing w:val="0"/>
        <w:jc w:val="both"/>
        <w:rPr>
          <w:rFonts w:ascii="Arial" w:hAnsi="Arial" w:cs="Arial"/>
          <w:sz w:val="22"/>
          <w:szCs w:val="22"/>
        </w:rPr>
      </w:pPr>
    </w:p>
    <w:p w:rsidR="0065794D" w:rsidRDefault="0065794D" w:rsidP="00486F8D">
      <w:pPr>
        <w:pStyle w:val="ListParagraph"/>
        <w:ind w:left="709"/>
        <w:contextualSpacing w:val="0"/>
        <w:jc w:val="both"/>
        <w:rPr>
          <w:rFonts w:ascii="Arial" w:hAnsi="Arial" w:cs="Arial"/>
          <w:sz w:val="22"/>
          <w:szCs w:val="22"/>
        </w:rPr>
      </w:pPr>
    </w:p>
    <w:p w:rsidR="0065794D" w:rsidRDefault="0065794D" w:rsidP="00486F8D">
      <w:pPr>
        <w:spacing w:after="0" w:line="240" w:lineRule="auto"/>
        <w:jc w:val="both"/>
        <w:rPr>
          <w:rFonts w:ascii="Arial" w:hAnsi="Arial" w:cs="Arial"/>
        </w:rPr>
      </w:pPr>
      <w:r w:rsidRPr="00B05182">
        <w:rPr>
          <w:rFonts w:ascii="Arial" w:hAnsi="Arial" w:cs="Arial"/>
        </w:rPr>
        <w:lastRenderedPageBreak/>
        <w:t>TAMESIDE METROPOL</w:t>
      </w:r>
      <w:r>
        <w:rPr>
          <w:rFonts w:ascii="Arial" w:hAnsi="Arial" w:cs="Arial"/>
        </w:rPr>
        <w:t>ITAN BOROUGH (MANCHESTER ROAD AREA, MOSSLEY</w:t>
      </w:r>
      <w:r w:rsidRPr="00B05182">
        <w:rPr>
          <w:rFonts w:ascii="Arial" w:hAnsi="Arial" w:cs="Arial"/>
        </w:rPr>
        <w:t>) (PROHIBITION OF WAITING) ORDER 2023</w:t>
      </w:r>
    </w:p>
    <w:p w:rsidR="00486F8D" w:rsidRPr="00D52F49" w:rsidRDefault="00486F8D" w:rsidP="00486F8D">
      <w:pPr>
        <w:spacing w:after="0" w:line="240" w:lineRule="auto"/>
        <w:jc w:val="both"/>
        <w:rPr>
          <w:rFonts w:ascii="Arial" w:hAnsi="Arial" w:cs="Arial"/>
        </w:rPr>
      </w:pPr>
    </w:p>
    <w:p w:rsidR="0065794D" w:rsidRPr="00FA633B" w:rsidRDefault="0065794D" w:rsidP="00486F8D">
      <w:pPr>
        <w:spacing w:after="0" w:line="240" w:lineRule="auto"/>
        <w:ind w:right="-1"/>
        <w:jc w:val="both"/>
        <w:rPr>
          <w:rFonts w:ascii="Arial" w:hAnsi="Arial" w:cs="Arial"/>
        </w:rPr>
      </w:pPr>
      <w:r w:rsidRPr="00FA633B">
        <w:rPr>
          <w:rFonts w:ascii="Arial" w:hAnsi="Arial" w:cs="Arial"/>
        </w:rPr>
        <w:t>Tameside Metropolitan Borough Council proposes to make the above Order under the Road Traffic Regulation Act 1984 the effects of which will be to introduce:-</w:t>
      </w:r>
    </w:p>
    <w:p w:rsidR="0065794D" w:rsidRPr="00FA633B" w:rsidRDefault="0065794D" w:rsidP="00486F8D">
      <w:pPr>
        <w:spacing w:after="0" w:line="240" w:lineRule="auto"/>
        <w:ind w:right="-1"/>
        <w:jc w:val="both"/>
        <w:rPr>
          <w:rFonts w:ascii="Arial" w:hAnsi="Arial" w:cs="Arial"/>
        </w:rPr>
      </w:pPr>
      <w:r w:rsidRPr="00FA633B">
        <w:rPr>
          <w:rFonts w:ascii="Arial" w:hAnsi="Arial" w:cs="Arial"/>
        </w:rPr>
        <w:t xml:space="preserve"> </w:t>
      </w:r>
    </w:p>
    <w:p w:rsidR="0065794D" w:rsidRPr="00A47E42" w:rsidRDefault="0065794D" w:rsidP="00486F8D">
      <w:pPr>
        <w:spacing w:after="0" w:line="240" w:lineRule="auto"/>
        <w:jc w:val="both"/>
        <w:rPr>
          <w:rFonts w:ascii="Arial" w:hAnsi="Arial" w:cs="Arial"/>
        </w:rPr>
      </w:pPr>
      <w:r w:rsidRPr="003A59F8">
        <w:rPr>
          <w:rFonts w:ascii="Arial" w:hAnsi="Arial" w:cs="Arial"/>
        </w:rPr>
        <w:t xml:space="preserve">No Waiting at Any Time restrictions on: - (1) </w:t>
      </w:r>
      <w:r>
        <w:rPr>
          <w:rFonts w:ascii="Arial" w:hAnsi="Arial" w:cs="Arial"/>
        </w:rPr>
        <w:t xml:space="preserve">Manchester Road (north west side) </w:t>
      </w:r>
      <w:r w:rsidRPr="0047057F">
        <w:rPr>
          <w:rFonts w:ascii="Arial" w:hAnsi="Arial" w:cs="Arial"/>
        </w:rPr>
        <w:t>from a point 15 metres north east of its junction with Hob Mill Rise to a point 15 metres south west of that junction</w:t>
      </w:r>
      <w:r>
        <w:rPr>
          <w:rFonts w:ascii="Arial" w:hAnsi="Arial" w:cs="Arial"/>
        </w:rPr>
        <w:t xml:space="preserve">; (2) Manchester Road (north west side) </w:t>
      </w:r>
      <w:r w:rsidRPr="0047057F">
        <w:rPr>
          <w:rFonts w:ascii="Arial" w:hAnsi="Arial" w:cs="Arial"/>
        </w:rPr>
        <w:t>from a point 15 metres north east of its junction with Waters Reach to a point 12 metres south west of that junction</w:t>
      </w:r>
      <w:r>
        <w:rPr>
          <w:rFonts w:ascii="Arial" w:hAnsi="Arial" w:cs="Arial"/>
        </w:rPr>
        <w:t xml:space="preserve">; (3) Manchester Road (west side) </w:t>
      </w:r>
      <w:r w:rsidRPr="0047057F">
        <w:rPr>
          <w:rFonts w:ascii="Arial" w:hAnsi="Arial" w:cs="Arial"/>
        </w:rPr>
        <w:t>from a point 15 metres north east of its junction with Roughtown Road to a point 15 metres south west of that junction</w:t>
      </w:r>
      <w:r>
        <w:rPr>
          <w:rFonts w:ascii="Arial" w:hAnsi="Arial" w:cs="Arial"/>
        </w:rPr>
        <w:t xml:space="preserve">; (4) Manchester Road (south east side) </w:t>
      </w:r>
      <w:r w:rsidRPr="0047057F">
        <w:rPr>
          <w:rFonts w:ascii="Arial" w:hAnsi="Arial" w:cs="Arial"/>
        </w:rPr>
        <w:t xml:space="preserve">from a point 15 metres south west of its junction with the entrance to Woodend </w:t>
      </w:r>
      <w:r>
        <w:rPr>
          <w:rFonts w:ascii="Arial" w:hAnsi="Arial" w:cs="Arial"/>
        </w:rPr>
        <w:t>Mill Trading Estate to a point 155</w:t>
      </w:r>
      <w:r w:rsidRPr="0047057F">
        <w:rPr>
          <w:rFonts w:ascii="Arial" w:hAnsi="Arial" w:cs="Arial"/>
        </w:rPr>
        <w:t xml:space="preserve"> met</w:t>
      </w:r>
      <w:r>
        <w:rPr>
          <w:rFonts w:ascii="Arial" w:hAnsi="Arial" w:cs="Arial"/>
        </w:rPr>
        <w:t xml:space="preserve">res north east of that junction; (5) Manchester Road (south east side) </w:t>
      </w:r>
      <w:r w:rsidRPr="0047057F">
        <w:rPr>
          <w:rFonts w:ascii="Arial" w:hAnsi="Arial" w:cs="Arial"/>
        </w:rPr>
        <w:t>from its junction with Three Counties Road for a distance o</w:t>
      </w:r>
      <w:r>
        <w:rPr>
          <w:rFonts w:ascii="Arial" w:hAnsi="Arial" w:cs="Arial"/>
        </w:rPr>
        <w:t xml:space="preserve">f 53 </w:t>
      </w:r>
      <w:r w:rsidRPr="0047057F">
        <w:rPr>
          <w:rFonts w:ascii="Arial" w:hAnsi="Arial" w:cs="Arial"/>
        </w:rPr>
        <w:t>metres in a south westerly direction</w:t>
      </w:r>
      <w:r>
        <w:rPr>
          <w:rFonts w:ascii="Arial" w:hAnsi="Arial" w:cs="Arial"/>
        </w:rPr>
        <w:t>; (6) Manchester Road (east side) from a point 29</w:t>
      </w:r>
      <w:r w:rsidRPr="0047057F">
        <w:rPr>
          <w:rFonts w:ascii="Arial" w:hAnsi="Arial" w:cs="Arial"/>
        </w:rPr>
        <w:t xml:space="preserve"> metres south of the southerly gable end of Weir Mill for a distance of 29 metres in a southerly direction</w:t>
      </w:r>
      <w:r>
        <w:rPr>
          <w:rFonts w:ascii="Arial" w:hAnsi="Arial" w:cs="Arial"/>
        </w:rPr>
        <w:t xml:space="preserve">; (7) Springmill Drive (east side) </w:t>
      </w:r>
      <w:r w:rsidRPr="0047057F">
        <w:rPr>
          <w:rFonts w:ascii="Arial" w:hAnsi="Arial" w:cs="Arial"/>
        </w:rPr>
        <w:t>from its junction with Man</w:t>
      </w:r>
      <w:r>
        <w:rPr>
          <w:rFonts w:ascii="Arial" w:hAnsi="Arial" w:cs="Arial"/>
        </w:rPr>
        <w:t>chester Road for a distance of 15</w:t>
      </w:r>
      <w:r w:rsidRPr="0047057F">
        <w:rPr>
          <w:rFonts w:ascii="Arial" w:hAnsi="Arial" w:cs="Arial"/>
        </w:rPr>
        <w:t xml:space="preserve"> </w:t>
      </w:r>
      <w:r>
        <w:rPr>
          <w:rFonts w:ascii="Arial" w:hAnsi="Arial" w:cs="Arial"/>
        </w:rPr>
        <w:t>metres</w:t>
      </w:r>
      <w:r w:rsidRPr="0047057F">
        <w:rPr>
          <w:rFonts w:ascii="Arial" w:hAnsi="Arial" w:cs="Arial"/>
        </w:rPr>
        <w:t xml:space="preserve"> in a northerly direction</w:t>
      </w:r>
      <w:r>
        <w:rPr>
          <w:rFonts w:ascii="Arial" w:hAnsi="Arial" w:cs="Arial"/>
        </w:rPr>
        <w:t xml:space="preserve">; (8) Springmill Drive (west side) </w:t>
      </w:r>
      <w:r w:rsidRPr="0047057F">
        <w:rPr>
          <w:rFonts w:ascii="Arial" w:hAnsi="Arial" w:cs="Arial"/>
        </w:rPr>
        <w:t>from its junction with Man</w:t>
      </w:r>
      <w:r>
        <w:rPr>
          <w:rFonts w:ascii="Arial" w:hAnsi="Arial" w:cs="Arial"/>
        </w:rPr>
        <w:t>chester Road for a distance of 19</w:t>
      </w:r>
      <w:r w:rsidRPr="0047057F">
        <w:rPr>
          <w:rFonts w:ascii="Arial" w:hAnsi="Arial" w:cs="Arial"/>
        </w:rPr>
        <w:t xml:space="preserve"> </w:t>
      </w:r>
      <w:r>
        <w:rPr>
          <w:rFonts w:ascii="Arial" w:hAnsi="Arial" w:cs="Arial"/>
        </w:rPr>
        <w:t>metres</w:t>
      </w:r>
      <w:r w:rsidRPr="0047057F">
        <w:rPr>
          <w:rFonts w:ascii="Arial" w:hAnsi="Arial" w:cs="Arial"/>
        </w:rPr>
        <w:t xml:space="preserve"> in a northerly direction</w:t>
      </w:r>
      <w:r>
        <w:rPr>
          <w:rFonts w:ascii="Arial" w:hAnsi="Arial" w:cs="Arial"/>
        </w:rPr>
        <w:t>.</w:t>
      </w:r>
    </w:p>
    <w:p w:rsidR="0065794D" w:rsidRPr="00FA633B" w:rsidRDefault="0065794D" w:rsidP="00486F8D">
      <w:pPr>
        <w:spacing w:after="0" w:line="240" w:lineRule="auto"/>
        <w:contextualSpacing/>
        <w:jc w:val="both"/>
        <w:rPr>
          <w:rFonts w:ascii="Arial" w:hAnsi="Arial" w:cs="Arial"/>
        </w:rPr>
      </w:pPr>
      <w:r w:rsidRPr="00FA633B">
        <w:rPr>
          <w:rFonts w:ascii="Arial" w:hAnsi="Arial" w:cs="Arial"/>
        </w:rPr>
        <w:t xml:space="preserve">A copy of the proposed Order, plan and statement of reasons relating thereto may be inspected online via </w:t>
      </w:r>
      <w:hyperlink r:id="rId7" w:history="1">
        <w:r w:rsidRPr="00FA633B">
          <w:rPr>
            <w:rStyle w:val="Hyperlink"/>
            <w:rFonts w:ascii="Arial" w:hAnsi="Arial" w:cs="Arial"/>
          </w:rPr>
          <w:t>http://www.tameside.gov.uk/trafficregulationorders</w:t>
        </w:r>
      </w:hyperlink>
      <w:r w:rsidRPr="00FA633B">
        <w:rPr>
          <w:rFonts w:ascii="Arial" w:hAnsi="Arial" w:cs="Arial"/>
        </w:rPr>
        <w:t xml:space="preserve"> or be sent to you at your request by e-mailing </w:t>
      </w:r>
      <w:hyperlink r:id="rId8" w:history="1">
        <w:r w:rsidRPr="00FA633B">
          <w:rPr>
            <w:rStyle w:val="Hyperlink"/>
            <w:rFonts w:ascii="Arial" w:hAnsi="Arial" w:cs="Arial"/>
          </w:rPr>
          <w:t>trafficoperations@tameside.gov.uk</w:t>
        </w:r>
      </w:hyperlink>
      <w:r w:rsidRPr="00FA633B">
        <w:rPr>
          <w:rFonts w:ascii="Arial" w:hAnsi="Arial" w:cs="Arial"/>
        </w:rPr>
        <w:t xml:space="preserve"> and</w:t>
      </w:r>
      <w:r>
        <w:rPr>
          <w:rFonts w:ascii="Arial" w:hAnsi="Arial" w:cs="Arial"/>
        </w:rPr>
        <w:t xml:space="preserve"> asking for the Manchester Road A</w:t>
      </w:r>
      <w:r w:rsidRPr="00FA633B">
        <w:rPr>
          <w:rFonts w:ascii="Arial" w:hAnsi="Arial" w:cs="Arial"/>
        </w:rPr>
        <w:t xml:space="preserve">rea deposited documents.  Objections or comments to the proposals stating the grounds on which they are being made must be submitted in writing to the undersigned or by email to </w:t>
      </w:r>
      <w:hyperlink r:id="rId9" w:history="1">
        <w:r w:rsidRPr="00FA633B">
          <w:rPr>
            <w:rStyle w:val="Hyperlink"/>
            <w:rFonts w:ascii="Arial" w:hAnsi="Arial" w:cs="Arial"/>
          </w:rPr>
          <w:t>trafficoperations@tameside.gov.uk</w:t>
        </w:r>
      </w:hyperlink>
      <w:r w:rsidRPr="00FA633B">
        <w:rPr>
          <w:rFonts w:ascii="Arial" w:hAnsi="Arial" w:cs="Arial"/>
        </w:rPr>
        <w:t>.  The statutory consultation period is 28 days e</w:t>
      </w:r>
      <w:r w:rsidR="009F76AC">
        <w:rPr>
          <w:rFonts w:ascii="Arial" w:hAnsi="Arial" w:cs="Arial"/>
        </w:rPr>
        <w:t>nding on 13</w:t>
      </w:r>
      <w:r>
        <w:rPr>
          <w:rFonts w:ascii="Arial" w:hAnsi="Arial" w:cs="Arial"/>
        </w:rPr>
        <w:t xml:space="preserve"> July 20</w:t>
      </w:r>
      <w:bookmarkStart w:id="0" w:name="_GoBack"/>
      <w:bookmarkEnd w:id="0"/>
      <w:r>
        <w:rPr>
          <w:rFonts w:ascii="Arial" w:hAnsi="Arial" w:cs="Arial"/>
        </w:rPr>
        <w:t xml:space="preserve">23.  </w:t>
      </w:r>
      <w:r w:rsidRPr="00FA633B">
        <w:rPr>
          <w:rFonts w:ascii="Arial" w:hAnsi="Arial" w:cs="Arial"/>
        </w:rPr>
        <w:t>If you wish to discuss the proposals please contact Joanne Biddle on 0161 342 2879.</w:t>
      </w:r>
    </w:p>
    <w:p w:rsidR="0065794D" w:rsidRPr="00FA633B" w:rsidRDefault="0065794D" w:rsidP="00486F8D">
      <w:pPr>
        <w:spacing w:after="0" w:line="240" w:lineRule="auto"/>
        <w:ind w:right="40"/>
        <w:jc w:val="both"/>
        <w:rPr>
          <w:rFonts w:ascii="Arial" w:hAnsi="Arial" w:cs="Arial"/>
        </w:rPr>
      </w:pPr>
    </w:p>
    <w:p w:rsidR="0065794D" w:rsidRPr="00FA633B" w:rsidRDefault="009F76AC" w:rsidP="00486F8D">
      <w:pPr>
        <w:spacing w:after="0" w:line="240" w:lineRule="auto"/>
        <w:ind w:right="40"/>
        <w:jc w:val="both"/>
        <w:rPr>
          <w:rFonts w:ascii="Arial" w:hAnsi="Arial" w:cs="Arial"/>
        </w:rPr>
      </w:pPr>
      <w:r>
        <w:rPr>
          <w:rFonts w:ascii="Arial" w:hAnsi="Arial" w:cs="Arial"/>
        </w:rPr>
        <w:t>Date: 15</w:t>
      </w:r>
      <w:r w:rsidR="0065794D">
        <w:rPr>
          <w:rFonts w:ascii="Arial" w:hAnsi="Arial" w:cs="Arial"/>
        </w:rPr>
        <w:t xml:space="preserve"> June 2023</w:t>
      </w:r>
    </w:p>
    <w:p w:rsidR="0065794D" w:rsidRPr="00FA633B" w:rsidRDefault="0065794D" w:rsidP="00486F8D">
      <w:pPr>
        <w:spacing w:after="0" w:line="240" w:lineRule="auto"/>
        <w:ind w:right="40"/>
        <w:jc w:val="both"/>
        <w:rPr>
          <w:rFonts w:ascii="Arial" w:hAnsi="Arial" w:cs="Arial"/>
        </w:rPr>
      </w:pPr>
    </w:p>
    <w:p w:rsidR="0065794D" w:rsidRPr="00FA633B" w:rsidRDefault="0065794D" w:rsidP="00486F8D">
      <w:pPr>
        <w:spacing w:after="0" w:line="240" w:lineRule="auto"/>
        <w:ind w:right="40"/>
        <w:jc w:val="both"/>
        <w:rPr>
          <w:rFonts w:ascii="Arial" w:hAnsi="Arial" w:cs="Arial"/>
        </w:rPr>
      </w:pPr>
      <w:r w:rsidRPr="00FA633B">
        <w:rPr>
          <w:rFonts w:ascii="Arial" w:hAnsi="Arial" w:cs="Arial"/>
        </w:rPr>
        <w:t>E Varnam; Assistant Director of Operations and Neighbourhoods; Tameside One, Market Place, Ashton-under-Lyne, OL6 6BH</w:t>
      </w:r>
    </w:p>
    <w:p w:rsidR="0065794D" w:rsidRPr="007237B2" w:rsidRDefault="0065794D" w:rsidP="00486F8D">
      <w:pPr>
        <w:pStyle w:val="ListParagraph"/>
        <w:ind w:left="709"/>
        <w:contextualSpacing w:val="0"/>
        <w:jc w:val="both"/>
        <w:rPr>
          <w:rFonts w:ascii="Arial" w:hAnsi="Arial" w:cs="Arial"/>
          <w:sz w:val="22"/>
          <w:szCs w:val="22"/>
        </w:rPr>
      </w:pPr>
    </w:p>
    <w:p w:rsidR="002212F2" w:rsidRDefault="002212F2" w:rsidP="00486F8D">
      <w:pPr>
        <w:spacing w:after="0" w:line="240" w:lineRule="auto"/>
        <w:rPr>
          <w:rFonts w:ascii="Arial" w:hAnsi="Arial" w:cs="Arial"/>
          <w:u w:val="single"/>
        </w:rPr>
      </w:pPr>
    </w:p>
    <w:p w:rsidR="0065794D" w:rsidRDefault="0065794D" w:rsidP="00486F8D">
      <w:pPr>
        <w:spacing w:after="0" w:line="240" w:lineRule="auto"/>
        <w:rPr>
          <w:rFonts w:ascii="Arial" w:hAnsi="Arial" w:cs="Arial"/>
          <w:u w:val="single"/>
        </w:rPr>
      </w:pPr>
    </w:p>
    <w:p w:rsidR="0065794D" w:rsidRDefault="0065794D" w:rsidP="00486F8D">
      <w:pPr>
        <w:spacing w:after="0" w:line="240" w:lineRule="auto"/>
        <w:rPr>
          <w:rFonts w:ascii="Arial" w:hAnsi="Arial" w:cs="Arial"/>
          <w:u w:val="single"/>
        </w:rPr>
      </w:pPr>
    </w:p>
    <w:p w:rsidR="0065794D" w:rsidRDefault="0065794D" w:rsidP="00486F8D">
      <w:pPr>
        <w:spacing w:after="0" w:line="240" w:lineRule="auto"/>
        <w:rPr>
          <w:rFonts w:ascii="Arial" w:hAnsi="Arial" w:cs="Arial"/>
          <w:u w:val="single"/>
        </w:rPr>
      </w:pPr>
    </w:p>
    <w:p w:rsidR="0065794D" w:rsidRDefault="0065794D" w:rsidP="00486F8D">
      <w:pPr>
        <w:spacing w:after="0" w:line="240" w:lineRule="auto"/>
        <w:rPr>
          <w:rFonts w:ascii="Arial" w:hAnsi="Arial" w:cs="Arial"/>
          <w:u w:val="single"/>
        </w:rPr>
      </w:pPr>
    </w:p>
    <w:p w:rsidR="0065794D" w:rsidRDefault="0065794D" w:rsidP="00486F8D">
      <w:pPr>
        <w:spacing w:after="0" w:line="240" w:lineRule="auto"/>
        <w:rPr>
          <w:rFonts w:ascii="Arial" w:hAnsi="Arial" w:cs="Arial"/>
          <w:u w:val="single"/>
        </w:rPr>
      </w:pPr>
    </w:p>
    <w:p w:rsidR="0065794D" w:rsidRDefault="0065794D" w:rsidP="00486F8D">
      <w:pPr>
        <w:spacing w:after="0" w:line="240" w:lineRule="auto"/>
        <w:rPr>
          <w:rFonts w:ascii="Arial" w:hAnsi="Arial" w:cs="Arial"/>
          <w:u w:val="single"/>
        </w:rPr>
      </w:pPr>
    </w:p>
    <w:p w:rsidR="0065794D" w:rsidRDefault="0065794D" w:rsidP="00486F8D">
      <w:pPr>
        <w:spacing w:after="0" w:line="240" w:lineRule="auto"/>
        <w:rPr>
          <w:rFonts w:ascii="Arial" w:hAnsi="Arial" w:cs="Arial"/>
          <w:u w:val="single"/>
        </w:rPr>
      </w:pPr>
    </w:p>
    <w:p w:rsidR="0065794D" w:rsidRDefault="0065794D" w:rsidP="00486F8D">
      <w:pPr>
        <w:spacing w:after="0" w:line="240" w:lineRule="auto"/>
        <w:rPr>
          <w:rFonts w:ascii="Arial" w:hAnsi="Arial" w:cs="Arial"/>
          <w:u w:val="single"/>
        </w:rPr>
      </w:pPr>
    </w:p>
    <w:p w:rsidR="0065794D" w:rsidRDefault="0065794D" w:rsidP="00486F8D">
      <w:pPr>
        <w:spacing w:after="0" w:line="240" w:lineRule="auto"/>
        <w:rPr>
          <w:rFonts w:ascii="Arial" w:hAnsi="Arial" w:cs="Arial"/>
          <w:u w:val="single"/>
        </w:rPr>
      </w:pPr>
    </w:p>
    <w:p w:rsidR="0065794D" w:rsidRDefault="0065794D" w:rsidP="00486F8D">
      <w:pPr>
        <w:spacing w:after="0" w:line="240" w:lineRule="auto"/>
        <w:rPr>
          <w:rFonts w:ascii="Arial" w:hAnsi="Arial" w:cs="Arial"/>
          <w:u w:val="single"/>
        </w:rPr>
      </w:pPr>
    </w:p>
    <w:p w:rsidR="0065794D" w:rsidRDefault="0065794D" w:rsidP="00486F8D">
      <w:pPr>
        <w:spacing w:after="0" w:line="240" w:lineRule="auto"/>
        <w:rPr>
          <w:rFonts w:ascii="Arial" w:hAnsi="Arial" w:cs="Arial"/>
          <w:u w:val="single"/>
        </w:rPr>
      </w:pPr>
    </w:p>
    <w:p w:rsidR="0065794D" w:rsidRDefault="0065794D" w:rsidP="00486F8D">
      <w:pPr>
        <w:spacing w:after="0" w:line="240" w:lineRule="auto"/>
        <w:rPr>
          <w:rFonts w:ascii="Arial" w:hAnsi="Arial" w:cs="Arial"/>
          <w:u w:val="single"/>
        </w:rPr>
      </w:pPr>
    </w:p>
    <w:p w:rsidR="0065794D" w:rsidRDefault="0065794D" w:rsidP="00486F8D">
      <w:pPr>
        <w:spacing w:after="0" w:line="240" w:lineRule="auto"/>
        <w:rPr>
          <w:rFonts w:ascii="Arial" w:hAnsi="Arial" w:cs="Arial"/>
          <w:u w:val="single"/>
        </w:rPr>
      </w:pPr>
    </w:p>
    <w:p w:rsidR="0065794D" w:rsidRDefault="0065794D" w:rsidP="00486F8D">
      <w:pPr>
        <w:spacing w:after="0" w:line="240" w:lineRule="auto"/>
        <w:rPr>
          <w:rFonts w:ascii="Arial" w:hAnsi="Arial" w:cs="Arial"/>
          <w:u w:val="single"/>
        </w:rPr>
      </w:pPr>
    </w:p>
    <w:p w:rsidR="0065794D" w:rsidRDefault="0065794D" w:rsidP="00486F8D">
      <w:pPr>
        <w:spacing w:after="0" w:line="240" w:lineRule="auto"/>
        <w:rPr>
          <w:rFonts w:ascii="Arial" w:hAnsi="Arial" w:cs="Arial"/>
          <w:u w:val="single"/>
        </w:rPr>
      </w:pPr>
    </w:p>
    <w:p w:rsidR="0065794D" w:rsidRDefault="0065794D" w:rsidP="00486F8D">
      <w:pPr>
        <w:spacing w:after="0" w:line="240" w:lineRule="auto"/>
        <w:rPr>
          <w:rFonts w:ascii="Arial" w:hAnsi="Arial" w:cs="Arial"/>
          <w:u w:val="single"/>
        </w:rPr>
      </w:pPr>
    </w:p>
    <w:p w:rsidR="00486F8D" w:rsidRDefault="00486F8D" w:rsidP="00486F8D">
      <w:pPr>
        <w:spacing w:after="0" w:line="240" w:lineRule="auto"/>
        <w:rPr>
          <w:rFonts w:ascii="Arial" w:hAnsi="Arial" w:cs="Arial"/>
          <w:u w:val="single"/>
        </w:rPr>
        <w:sectPr w:rsidR="00486F8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rsidR="00486F8D" w:rsidRPr="005A3675" w:rsidRDefault="00486F8D" w:rsidP="00486F8D">
      <w:pPr>
        <w:spacing w:after="0" w:line="240" w:lineRule="auto"/>
        <w:rPr>
          <w:rFonts w:ascii="Arial" w:hAnsi="Arial" w:cs="Arial"/>
          <w:b/>
        </w:rPr>
      </w:pPr>
      <w:r w:rsidRPr="00486F8D">
        <w:rPr>
          <w:rFonts w:ascii="Arial" w:hAnsi="Arial" w:cs="Arial"/>
          <w:b/>
        </w:rPr>
        <w:lastRenderedPageBreak/>
        <w:t xml:space="preserve">         </w:t>
      </w:r>
      <w:r w:rsidR="00EE6035">
        <w:rPr>
          <w:rFonts w:ascii="Arial" w:hAnsi="Arial" w:cs="Arial"/>
          <w:b/>
        </w:rPr>
        <w:t xml:space="preserve">       </w:t>
      </w:r>
      <w:r w:rsidRPr="005A3675">
        <w:rPr>
          <w:rFonts w:ascii="Arial" w:hAnsi="Arial" w:cs="Arial"/>
          <w:b/>
          <w:u w:val="single"/>
        </w:rPr>
        <w:t>Manchester Road/Hob Mill Rise</w:t>
      </w:r>
      <w:r w:rsidRPr="005A3675">
        <w:rPr>
          <w:rFonts w:ascii="Arial" w:hAnsi="Arial" w:cs="Arial"/>
          <w:b/>
        </w:rPr>
        <w:t xml:space="preserve">                       </w:t>
      </w:r>
      <w:r w:rsidR="00EE6035">
        <w:rPr>
          <w:rFonts w:ascii="Arial" w:hAnsi="Arial" w:cs="Arial"/>
          <w:b/>
        </w:rPr>
        <w:t xml:space="preserve">            </w:t>
      </w:r>
      <w:r w:rsidRPr="005A3675">
        <w:rPr>
          <w:rFonts w:ascii="Arial" w:hAnsi="Arial" w:cs="Arial"/>
          <w:b/>
          <w:u w:val="single"/>
        </w:rPr>
        <w:t>Manchester Road/Roughtown Road</w:t>
      </w:r>
    </w:p>
    <w:p w:rsidR="00486F8D" w:rsidRPr="00486F8D" w:rsidRDefault="00486F8D" w:rsidP="00486F8D">
      <w:pPr>
        <w:spacing w:after="0" w:line="240" w:lineRule="auto"/>
        <w:rPr>
          <w:rFonts w:ascii="Arial" w:hAnsi="Arial" w:cs="Arial"/>
        </w:rPr>
      </w:pPr>
      <w:r w:rsidRPr="00486F8D">
        <w:rPr>
          <w:rFonts w:ascii="Arial" w:hAnsi="Arial" w:cs="Arial"/>
          <w:b/>
          <w:noProof/>
          <w:lang w:eastAsia="en-GB"/>
        </w:rPr>
        <mc:AlternateContent>
          <mc:Choice Requires="wps">
            <w:drawing>
              <wp:anchor distT="0" distB="0" distL="114300" distR="114300" simplePos="0" relativeHeight="251666432" behindDoc="0" locked="0" layoutInCell="1" allowOverlap="1">
                <wp:simplePos x="0" y="0"/>
                <wp:positionH relativeFrom="column">
                  <wp:posOffset>3756504</wp:posOffset>
                </wp:positionH>
                <wp:positionV relativeFrom="paragraph">
                  <wp:posOffset>191705</wp:posOffset>
                </wp:positionV>
                <wp:extent cx="2739468" cy="2619932"/>
                <wp:effectExtent l="0" t="0" r="22860" b="28575"/>
                <wp:wrapNone/>
                <wp:docPr id="8" name="Rectangle 8"/>
                <wp:cNvGraphicFramePr/>
                <a:graphic xmlns:a="http://schemas.openxmlformats.org/drawingml/2006/main">
                  <a:graphicData uri="http://schemas.microsoft.com/office/word/2010/wordprocessingShape">
                    <wps:wsp>
                      <wps:cNvSpPr/>
                      <wps:spPr>
                        <a:xfrm>
                          <a:off x="0" y="0"/>
                          <a:ext cx="2739468" cy="261993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C4A418" id="Rectangle 8" o:spid="_x0000_s1026" style="position:absolute;margin-left:295.8pt;margin-top:15.1pt;width:215.7pt;height:206.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WhmgIAAI4FAAAOAAAAZHJzL2Uyb0RvYy54bWysVFFP2zAQfp+0/2D5faQppdCIFFUgpkkI&#10;EDDxbBy7ieT4PNtt2v36ne0krQDtYVofXDt3952/z3d3ebVrFdkK6xrQJc1PJpQIzaFq9LqkP19u&#10;v11Q4jzTFVOgRUn3wtGr5dcvl50pxBRqUJWwBEG0KzpT0tp7U2SZ47VomTsBIzQaJdiWeTzadVZZ&#10;1iF6q7LpZDLPOrCVscCFc/j1JhnpMuJLKbh/kNIJT1RJ8W4+rjaub2HNlpesWFtm6ob312D/cIuW&#10;NRqTjlA3zDOysc0HqLbhFhxIf8KhzUDKhovIAdnkk3dsnmtmROSC4jgzyuT+Hyy/3z5a0lQlxYfS&#10;rMUnekLRmF4rQS6CPJ1xBXo9m0fbnxxuA9edtG34RxZkFyXdj5KKnSccP07PTxezOWJztE3n+WJx&#10;Og2o2SHcWOe/C2hJ2JTUYvooJdveOZ9cB5eQTcNtoxR+Z4XSpCvp/PRsEgMcqKYKxmCLFSSulSVb&#10;hm/vd3mf9sgLL6E03iVQTKTizu+VSPBPQqI2gUZKEKrygMk4F9rnyVSzSqRUZxP8DcmGiMhYaQQM&#10;yBIvOWL3AINnAhmwE//eP4SKWNRjcM/8b8FjRMwM2o/BbaPBfsZMIas+c/IfRErSBJXeoNpj5VhI&#10;LeUMv23w/e6Y84/MYg9ht+Fc8A+4SAX4TtDvKKnB/v7se/DH0kYrJR32ZEndrw2zghL1Q2PRL/LZ&#10;LDRxPMzOzqd4sMeWt2OL3rTXgE+f4wQyPG6Dv1fDVlpoX3F8rEJWNDHNMXdJubfD4dqnWYEDiIvV&#10;Krph4xrm7/Sz4QE8qBrq82X3yqzpi9hj/d/D0L+seFfLyTdEalhtPMgmFvpB115vbPpYOP2AClPl&#10;+By9DmN0+QcAAP//AwBQSwMEFAAGAAgAAAAhAAijNBveAAAACwEAAA8AAABkcnMvZG93bnJldi54&#10;bWxMj8FOwzAQRO9I/IO1SNyoXadEIcSpUCUucGpacXbjbRIRr6PYac3f457guNqnmTfVNtqRXXD2&#10;gyMF65UAhtQ6M1Cn4Hh4fyqA+aDJ6NERKvhBD9v6/q7SpXFX2uOlCR1LIeRLraAPYSo5922PVvuV&#10;m5DS7+xmq0M6546bWV9TuB25FCLnVg+UGno94a7H9rtZrIKvYm+6Y/xo7Ge27M4y9zYGr9TjQ3x7&#10;BRYwhj8YbvpJHerkdHILGc9GBc8v6zyhCjIhgd0AIbO07qRgs5EF8Lri/zfUvwAAAP//AwBQSwEC&#10;LQAUAAYACAAAACEAtoM4kv4AAADhAQAAEwAAAAAAAAAAAAAAAAAAAAAAW0NvbnRlbnRfVHlwZXNd&#10;LnhtbFBLAQItABQABgAIAAAAIQA4/SH/1gAAAJQBAAALAAAAAAAAAAAAAAAAAC8BAABfcmVscy8u&#10;cmVsc1BLAQItABQABgAIAAAAIQBgjFWhmgIAAI4FAAAOAAAAAAAAAAAAAAAAAC4CAABkcnMvZTJv&#10;RG9jLnhtbFBLAQItABQABgAIAAAAIQAIozQb3gAAAAsBAAAPAAAAAAAAAAAAAAAAAPQEAABkcnMv&#10;ZG93bnJldi54bWxQSwUGAAAAAAQABADzAAAA/wUAAAAA&#10;" filled="f" strokecolor="black [3213]" strokeweight=".5pt"/>
            </w:pict>
          </mc:Fallback>
        </mc:AlternateContent>
      </w:r>
      <w:r w:rsidRPr="00486F8D">
        <w:rPr>
          <w:rFonts w:ascii="Arial" w:hAnsi="Arial" w:cs="Arial"/>
          <w:b/>
          <w:noProof/>
          <w:lang w:eastAsia="en-GB"/>
        </w:rPr>
        <mc:AlternateContent>
          <mc:Choice Requires="wps">
            <w:drawing>
              <wp:anchor distT="0" distB="0" distL="114300" distR="114300" simplePos="0" relativeHeight="251665408" behindDoc="0" locked="0" layoutInCell="1" allowOverlap="1">
                <wp:simplePos x="0" y="0"/>
                <wp:positionH relativeFrom="column">
                  <wp:posOffset>363894</wp:posOffset>
                </wp:positionH>
                <wp:positionV relativeFrom="paragraph">
                  <wp:posOffset>247689</wp:posOffset>
                </wp:positionV>
                <wp:extent cx="3112692" cy="2508068"/>
                <wp:effectExtent l="0" t="0" r="12065" b="26035"/>
                <wp:wrapNone/>
                <wp:docPr id="7" name="Rectangle 7"/>
                <wp:cNvGraphicFramePr/>
                <a:graphic xmlns:a="http://schemas.openxmlformats.org/drawingml/2006/main">
                  <a:graphicData uri="http://schemas.microsoft.com/office/word/2010/wordprocessingShape">
                    <wps:wsp>
                      <wps:cNvSpPr/>
                      <wps:spPr>
                        <a:xfrm>
                          <a:off x="0" y="0"/>
                          <a:ext cx="3112692" cy="250806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C8B54" id="Rectangle 7" o:spid="_x0000_s1026" style="position:absolute;margin-left:28.65pt;margin-top:19.5pt;width:245.1pt;height:1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bnAIAAI4FAAAOAAAAZHJzL2Uyb0RvYy54bWysVE1PGzEQvVfqf7B8L/sBCRCxQRGIqhKi&#10;CKg4G6+dXcnrcW0nm/TXd2zvbiKKeqiag2PvzLzxe56Zq+tdp8hWWNeCrmhxklMiNIe61euK/ni5&#10;+3JBifNM10yBFhXdC0evl58/XfVmIUpoQNXCEgTRbtGbijbem0WWOd6IjrkTMEKjUYLtmMejXWe1&#10;ZT2idyor83ye9WBrY4EL5/DrbTLSZcSXUnD/XUonPFEVxbv5uNq4voU1W16xxdoy07R8uAb7h1t0&#10;rNWYdIK6ZZ6RjW3/gOpabsGB9CccugykbLmIHJBNkb9j89wwIyIXFMeZSSb3/2D5w/bRkrau6Dkl&#10;mnX4RE8oGtNrJch5kKc3boFez+bRDieH28B1J20X/pEF2UVJ95OkYucJx4+nRVHOL0tKONrKWX6R&#10;zy8CanYIN9b5rwI6EjYVtZg+Ssm2984n19ElZNNw1yqF39lCadJXdH46y2OAA9XWwRhssYLEjbJk&#10;y/Dt/a4Y0h554SWUxrsEiolU3Pm9Egn+SUjUBmmUKUGoygMm41xoXyRTw2qRUs1y/I3JxojIWGkE&#10;DMgSLzlhDwCjZwIZsRP/wT+EiljUU/DA/G/BU0TMDNpPwV2rwX7ETCGrIXPyH0VK0gSV3qDeY+VY&#10;SC3lDL9r8f3umfOPzGIPYbfhXPDfcZEK8J1g2FHSgP310ffgj6WNVkp67MmKup8bZgUl6pvGor8s&#10;zs5CE8fD2ey8xIM9trwdW/SmuwF8+gInkOFxG/y9GrfSQveK42MVsqKJaY65K8q9HQ83Ps0KHEBc&#10;rFbRDRvXMH+vnw0P4EHVUJ8vu1dmzVDEHuv/Acb+ZYt3tZx8Q6SG1caDbGOhH3Qd9Mamj4UzDKgw&#10;VY7P0eswRpe/AQAA//8DAFBLAwQUAAYACAAAACEASAzExd0AAAAJAQAADwAAAGRycy9kb3ducmV2&#10;LnhtbEyPwU7DMBBE70j8g7VI3KjTJmlLyKZClbjAqaHi7MbbJGq8jmKnNX+POcFxNKOZN+UumEFc&#10;aXK9ZYTlIgFB3Fjdc4tw/Hx72oJwXrFWg2VC+CYHu+r+rlSFtjc+0LX2rYgl7AqF0Hk/FlK6piOj&#10;3MKOxNE728koH+XUSj2pWyw3g1wlyVoa1XNc6NRI+46aSz0bhK/tQbfH8F6bj3Ten1drZ4J3iI8P&#10;4fUFhKfg/8Lwix/RoYpMJzuzdmJAyDdpTCKkz/FS9PNsk4M4IWRploCsSvn/QfUDAAD//wMAUEsB&#10;Ai0AFAAGAAgAAAAhALaDOJL+AAAA4QEAABMAAAAAAAAAAAAAAAAAAAAAAFtDb250ZW50X1R5cGVz&#10;XS54bWxQSwECLQAUAAYACAAAACEAOP0h/9YAAACUAQAACwAAAAAAAAAAAAAAAAAvAQAAX3JlbHMv&#10;LnJlbHNQSwECLQAUAAYACAAAACEApvy325wCAACOBQAADgAAAAAAAAAAAAAAAAAuAgAAZHJzL2Uy&#10;b0RvYy54bWxQSwECLQAUAAYACAAAACEASAzExd0AAAAJAQAADwAAAAAAAAAAAAAAAAD2BAAAZHJz&#10;L2Rvd25yZXYueG1sUEsFBgAAAAAEAAQA8wAAAAAGAAAAAA==&#10;" filled="f" strokecolor="black [3213]" strokeweight=".5pt"/>
            </w:pict>
          </mc:Fallback>
        </mc:AlternateContent>
      </w:r>
      <w:r w:rsidRPr="00486F8D">
        <w:rPr>
          <w:rFonts w:ascii="Arial" w:hAnsi="Arial" w:cs="Arial"/>
          <w:b/>
          <w:noProof/>
          <w:lang w:eastAsia="en-GB"/>
        </w:rPr>
        <w:drawing>
          <wp:anchor distT="0" distB="0" distL="114300" distR="114300" simplePos="0" relativeHeight="251661312" behindDoc="1" locked="0" layoutInCell="1" allowOverlap="1">
            <wp:simplePos x="0" y="0"/>
            <wp:positionH relativeFrom="margin">
              <wp:posOffset>3763010</wp:posOffset>
            </wp:positionH>
            <wp:positionV relativeFrom="paragraph">
              <wp:posOffset>196215</wp:posOffset>
            </wp:positionV>
            <wp:extent cx="2717165" cy="2616200"/>
            <wp:effectExtent l="0" t="0" r="6985" b="0"/>
            <wp:wrapTight wrapText="bothSides">
              <wp:wrapPolygon edited="0">
                <wp:start x="0" y="0"/>
                <wp:lineTo x="0" y="21390"/>
                <wp:lineTo x="21504" y="21390"/>
                <wp:lineTo x="215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17165" cy="2616200"/>
                    </a:xfrm>
                    <a:prstGeom prst="rect">
                      <a:avLst/>
                    </a:prstGeom>
                  </pic:spPr>
                </pic:pic>
              </a:graphicData>
            </a:graphic>
            <wp14:sizeRelH relativeFrom="margin">
              <wp14:pctWidth>0</wp14:pctWidth>
            </wp14:sizeRelH>
            <wp14:sizeRelV relativeFrom="margin">
              <wp14:pctHeight>0</wp14:pctHeight>
            </wp14:sizeRelV>
          </wp:anchor>
        </w:drawing>
      </w:r>
      <w:r w:rsidRPr="00486F8D">
        <w:rPr>
          <w:rFonts w:ascii="Arial" w:hAnsi="Arial" w:cs="Arial"/>
          <w:b/>
          <w:noProof/>
          <w:lang w:eastAsia="en-GB"/>
        </w:rPr>
        <w:drawing>
          <wp:anchor distT="0" distB="0" distL="114300" distR="114300" simplePos="0" relativeHeight="251664384" behindDoc="1" locked="0" layoutInCell="1" allowOverlap="1">
            <wp:simplePos x="0" y="0"/>
            <wp:positionH relativeFrom="margin">
              <wp:posOffset>361950</wp:posOffset>
            </wp:positionH>
            <wp:positionV relativeFrom="paragraph">
              <wp:posOffset>247015</wp:posOffset>
            </wp:positionV>
            <wp:extent cx="3125470" cy="2501900"/>
            <wp:effectExtent l="0" t="0" r="0" b="0"/>
            <wp:wrapTight wrapText="bothSides">
              <wp:wrapPolygon edited="0">
                <wp:start x="0" y="0"/>
                <wp:lineTo x="0" y="21381"/>
                <wp:lineTo x="21460" y="21381"/>
                <wp:lineTo x="214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25470" cy="2501900"/>
                    </a:xfrm>
                    <a:prstGeom prst="rect">
                      <a:avLst/>
                    </a:prstGeom>
                  </pic:spPr>
                </pic:pic>
              </a:graphicData>
            </a:graphic>
            <wp14:sizeRelH relativeFrom="margin">
              <wp14:pctWidth>0</wp14:pctWidth>
            </wp14:sizeRelH>
            <wp14:sizeRelV relativeFrom="margin">
              <wp14:pctHeight>0</wp14:pctHeight>
            </wp14:sizeRelV>
          </wp:anchor>
        </w:drawing>
      </w:r>
      <w:r w:rsidRPr="00486F8D">
        <w:rPr>
          <w:rFonts w:ascii="Arial" w:hAnsi="Arial" w:cs="Arial"/>
          <w:b/>
        </w:rPr>
        <w:t xml:space="preserve">         </w:t>
      </w:r>
      <w:r w:rsidR="00EE6035">
        <w:rPr>
          <w:rFonts w:ascii="Arial" w:hAnsi="Arial" w:cs="Arial"/>
          <w:b/>
        </w:rPr>
        <w:t xml:space="preserve">       </w:t>
      </w:r>
      <w:r w:rsidRPr="005A3675">
        <w:rPr>
          <w:rFonts w:ascii="Arial" w:hAnsi="Arial" w:cs="Arial"/>
          <w:b/>
          <w:u w:val="single"/>
        </w:rPr>
        <w:t>Manchester Road/Waters Reach</w:t>
      </w:r>
      <w:r w:rsidRPr="00486F8D">
        <w:rPr>
          <w:rFonts w:ascii="Arial" w:hAnsi="Arial" w:cs="Arial"/>
          <w:b/>
        </w:rPr>
        <w:tab/>
      </w:r>
    </w:p>
    <w:p w:rsidR="00486F8D" w:rsidRDefault="00486F8D" w:rsidP="00486F8D">
      <w:pPr>
        <w:spacing w:after="0" w:line="240" w:lineRule="auto"/>
        <w:ind w:left="851"/>
        <w:rPr>
          <w:rFonts w:ascii="Arial" w:hAnsi="Arial" w:cs="Arial"/>
        </w:rPr>
      </w:pPr>
    </w:p>
    <w:p w:rsidR="00486F8D" w:rsidRDefault="00486F8D" w:rsidP="00486F8D">
      <w:pPr>
        <w:spacing w:after="0" w:line="240" w:lineRule="auto"/>
        <w:ind w:left="851"/>
        <w:rPr>
          <w:rFonts w:ascii="Arial" w:hAnsi="Arial" w:cs="Arial"/>
          <w:b/>
        </w:rPr>
      </w:pPr>
      <w:r w:rsidRPr="005A3675">
        <w:rPr>
          <w:rFonts w:ascii="Arial" w:hAnsi="Arial" w:cs="Arial"/>
          <w:noProof/>
          <w:lang w:eastAsia="en-GB"/>
        </w:rPr>
        <w:drawing>
          <wp:anchor distT="0" distB="0" distL="114300" distR="114300" simplePos="0" relativeHeight="251659264" behindDoc="1" locked="0" layoutInCell="1" allowOverlap="1">
            <wp:simplePos x="0" y="0"/>
            <wp:positionH relativeFrom="margin">
              <wp:posOffset>3827145</wp:posOffset>
            </wp:positionH>
            <wp:positionV relativeFrom="paragraph">
              <wp:posOffset>386080</wp:posOffset>
            </wp:positionV>
            <wp:extent cx="2715260" cy="2549525"/>
            <wp:effectExtent l="0" t="0" r="8890" b="3175"/>
            <wp:wrapTight wrapText="bothSides">
              <wp:wrapPolygon edited="0">
                <wp:start x="0" y="0"/>
                <wp:lineTo x="0" y="21466"/>
                <wp:lineTo x="21519" y="21466"/>
                <wp:lineTo x="215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715260" cy="2549525"/>
                    </a:xfrm>
                    <a:prstGeom prst="rect">
                      <a:avLst/>
                    </a:prstGeom>
                  </pic:spPr>
                </pic:pic>
              </a:graphicData>
            </a:graphic>
            <wp14:sizeRelH relativeFrom="margin">
              <wp14:pctWidth>0</wp14:pctWidth>
            </wp14:sizeRelH>
            <wp14:sizeRelV relativeFrom="margin">
              <wp14:pctHeight>0</wp14:pctHeight>
            </wp14:sizeRelV>
          </wp:anchor>
        </w:drawing>
      </w:r>
      <w:r w:rsidRPr="005A3675">
        <w:rPr>
          <w:rFonts w:ascii="Arial" w:hAnsi="Arial" w:cs="Arial"/>
          <w:b/>
          <w:noProof/>
          <w:u w:val="single"/>
          <w:lang w:eastAsia="en-GB"/>
        </w:rPr>
        <w:drawing>
          <wp:anchor distT="0" distB="0" distL="114300" distR="114300" simplePos="0" relativeHeight="251662336" behindDoc="1" locked="0" layoutInCell="1" allowOverlap="1">
            <wp:simplePos x="0" y="0"/>
            <wp:positionH relativeFrom="margin">
              <wp:posOffset>501650</wp:posOffset>
            </wp:positionH>
            <wp:positionV relativeFrom="paragraph">
              <wp:posOffset>415925</wp:posOffset>
            </wp:positionV>
            <wp:extent cx="2796540" cy="2472055"/>
            <wp:effectExtent l="0" t="0" r="3810" b="4445"/>
            <wp:wrapTight wrapText="bothSides">
              <wp:wrapPolygon edited="0">
                <wp:start x="0" y="0"/>
                <wp:lineTo x="0" y="21472"/>
                <wp:lineTo x="21482" y="21472"/>
                <wp:lineTo x="2148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796540" cy="24720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468396</wp:posOffset>
                </wp:positionH>
                <wp:positionV relativeFrom="paragraph">
                  <wp:posOffset>319301</wp:posOffset>
                </wp:positionV>
                <wp:extent cx="2941009" cy="2571051"/>
                <wp:effectExtent l="0" t="0" r="12065" b="20320"/>
                <wp:wrapNone/>
                <wp:docPr id="9" name="Rectangle 9"/>
                <wp:cNvGraphicFramePr/>
                <a:graphic xmlns:a="http://schemas.openxmlformats.org/drawingml/2006/main">
                  <a:graphicData uri="http://schemas.microsoft.com/office/word/2010/wordprocessingShape">
                    <wps:wsp>
                      <wps:cNvSpPr/>
                      <wps:spPr>
                        <a:xfrm>
                          <a:off x="0" y="0"/>
                          <a:ext cx="2941009" cy="257105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DD680" id="Rectangle 9" o:spid="_x0000_s1026" style="position:absolute;margin-left:36.9pt;margin-top:25.15pt;width:231.6pt;height:20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35ekQIAAIUFAAAOAAAAZHJzL2Uyb0RvYy54bWysVE1v2zAMvQ/YfxB0X20HyboYdYqgRYcB&#10;RVu0HXpWZSkWIIuapMTJfv0o+SNZV+wwLAdFFMlH8pnkxeW+1WQnnFdgKlqc5ZQIw6FWZlPR7883&#10;n75Q4gMzNdNgREUPwtPL1ccPF50txQwa0LVwBEGMLztb0SYEW2aZ541omT8DKwwqJbiWBRTdJqsd&#10;6xC91dkszz9nHbjaOuDCe3y97pV0lfClFDzcS+lFILqimFtIp0vnazyz1QUrN47ZRvEhDfYPWbRM&#10;GQw6QV2zwMjWqT+gWsUdeJDhjEObgZSKi1QDVlPkb6p5apgVqRYkx9uJJv//YPnd7sERVVd0SYlh&#10;LX6iRySNmY0WZBnp6awv0erJPrhB8niNte6la+M/VkH2idLDRKnYB8LxcbacF3mO2Bx1s8V5kS+K&#10;iJod3a3z4auAlsRLRR2GT1Sy3a0PveloEqMZuFFa4zsrtYmnB63q+JaE2DjiSjuyY/jJw36MdmKF&#10;saNnFivra0m3cNCiR30UEimJ2adEUjMeMRnnwoSiVzWsFn2oRY6/obTJIxWqDQJGZIlJTtgDwO/5&#10;jth92YN9dBWplyfn/G+J9c6TR4oMJkzOrTLg3gPQWNUQubcfSeqpiSy9Qn3AhnHQT5K3/EbhZ7tl&#10;Pjwwh6ODQ4brINzjITV0FYXhRkkD7ud779EeOxq1lHQ4ihX1P7bMCUr0N4O9vizm8zi7SZgvzmco&#10;uFPN66nGbNsrwE9f4OKxPF2jfdDjVTpoX3BrrGNUVDHDMXZFeXCjcBX6FYF7h4v1OpnhvFoWbs2T&#10;5RE8shrb8nn/wpwdejdg29/BOLasfNPCvW30NLDeBpAq9feR14FvnPXUOMNeisvkVE5Wx+25+gUA&#10;AP//AwBQSwMEFAAGAAgAAAAhAI9Eh8ThAAAACQEAAA8AAABkcnMvZG93bnJldi54bWxMj0FLw0AU&#10;hO+C/2F5gpdiN22MlZiXIorSgwhWPXh7ya5JbHY3ZF/b+O99nvQ4zDDzTbGeXK8Odoxd8AiLeQLK&#10;+jqYzjcIb68PF9egIpM31AdvEb5thHV5elJQbsLRv9jDlhslJT7mhNAyD7nWsW6tozgPg/XifYbR&#10;EYscG21GOkq56/UySa60o87LQkuDvWttvdvuHcLHZuLma/HITzuavc82bVU/31eI52fT7Q0othP/&#10;heEXX9ChFKYq7L2JqkdYpULOCFmSghI/S1fyrUK4zLIl6LLQ/x+UPwAAAP//AwBQSwECLQAUAAYA&#10;CAAAACEAtoM4kv4AAADhAQAAEwAAAAAAAAAAAAAAAAAAAAAAW0NvbnRlbnRfVHlwZXNdLnhtbFBL&#10;AQItABQABgAIAAAAIQA4/SH/1gAAAJQBAAALAAAAAAAAAAAAAAAAAC8BAABfcmVscy8ucmVsc1BL&#10;AQItABQABgAIAAAAIQDKb35ekQIAAIUFAAAOAAAAAAAAAAAAAAAAAC4CAABkcnMvZTJvRG9jLnht&#10;bFBLAQItABQABgAIAAAAIQCPRIfE4QAAAAkBAAAPAAAAAAAAAAAAAAAAAOsEAABkcnMvZG93bnJl&#10;di54bWxQSwUGAAAAAAQABADzAAAA+QUAAAAA&#10;" filled="f" strokecolor="black [3213]" strokeweight="1pt"/>
            </w:pict>
          </mc:Fallback>
        </mc:AlternateContent>
      </w:r>
      <w:r>
        <w:rPr>
          <w:rFonts w:ascii="Arial" w:hAnsi="Arial" w:cs="Arial"/>
          <w:noProof/>
          <w:lang w:eastAsia="en-GB"/>
        </w:rPr>
        <mc:AlternateContent>
          <mc:Choice Requires="wps">
            <w:drawing>
              <wp:anchor distT="0" distB="0" distL="114300" distR="114300" simplePos="0" relativeHeight="251668480" behindDoc="0" locked="0" layoutInCell="1" allowOverlap="1">
                <wp:simplePos x="0" y="0"/>
                <wp:positionH relativeFrom="column">
                  <wp:posOffset>3823685</wp:posOffset>
                </wp:positionH>
                <wp:positionV relativeFrom="paragraph">
                  <wp:posOffset>371553</wp:posOffset>
                </wp:positionV>
                <wp:extent cx="2866364" cy="2627500"/>
                <wp:effectExtent l="0" t="0" r="10795" b="20955"/>
                <wp:wrapNone/>
                <wp:docPr id="11" name="Rectangle 11"/>
                <wp:cNvGraphicFramePr/>
                <a:graphic xmlns:a="http://schemas.openxmlformats.org/drawingml/2006/main">
                  <a:graphicData uri="http://schemas.microsoft.com/office/word/2010/wordprocessingShape">
                    <wps:wsp>
                      <wps:cNvSpPr/>
                      <wps:spPr>
                        <a:xfrm>
                          <a:off x="0" y="0"/>
                          <a:ext cx="2866364" cy="2627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D913DB" id="Rectangle 11" o:spid="_x0000_s1026" style="position:absolute;margin-left:301.1pt;margin-top:29.25pt;width:225.7pt;height:206.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eNkwIAAIcFAAAOAAAAZHJzL2Uyb0RvYy54bWysVMFu2zAMvQ/YPwi6r06yNO2COkXQosOA&#10;oi3aDj2rshQbkESNUuJkXz9KdpysK3YYdrFFkXwkn0heXG6tYRuFoQFX8vHJiDPlJFSNW5X8+/PN&#10;p3POQhSuEgacKvlOBX65+PjhovVzNYEaTKWQEYgL89aXvI7Rz4siyFpZEU7AK0dKDWhFJBFXRYWi&#10;JXRrisloNCtawMojSBUC3V53Sr7I+ForGe+1DioyU3LKLeYv5u9r+haLCzFfofB1I/s0xD9kYUXj&#10;KOgAdS2iYGts/oCyjUQIoOOJBFuA1o1UuQaqZjx6U81TLbzKtRA5wQ80hf8HK+82D8iait5uzJkT&#10;lt7okVgTbmUUozsiqPVhTnZP/gF7KdAxVbvVaNOf6mDbTOpuIFVtI5N0OTmfzT7PppxJ0k1mk7PT&#10;Uaa9OLh7DPGrAsvSoeRI8TOZYnMbIoUk071JiubgpjEmv5xx6SKAaap0l4XUOurKINsIevS4zTUQ&#10;xJEVScmzSJV1teRT3BmVIIx7VJpISdnnRHI7HjCFlMrFcaeqRaW6UFTYUNrgkbPPgAlZU5IDdg/w&#10;e7577K7s3j65qtzNg/Pob4l1zoNHjgwuDs62cYDvARiqqo/c2e9J6qhJLL1CtaOWQehmKXh509Cz&#10;3YoQHwTS8NCY0UKI9/TRBtqSQ3/irAb8+d59sqeeJi1nLQ1jycOPtUDFmfnmqNu/jKfTNL1ZmJ6e&#10;TUjAY83rscat7RXQ01NDU3b5mOyj2R81gn2hvbFMUUklnKTYJZcR98JV7JYEbR6plstsRhPrRbx1&#10;T14m8MRqasvn7YtA3/dupLa/g/3givmbFu5sk6eD5TqCbnJ/H3jt+aZpz43Tb6a0To7lbHXYn4tf&#10;AAAA//8DAFBLAwQUAAYACAAAACEA63y2B+MAAAALAQAADwAAAGRycy9kb3ducmV2LnhtbEyPwU7D&#10;MBBE70j8g7VIXCpqNyWhCtlUCATqASFR4MBtE5skNF5HsduGv8c9wXE1TzNvi/Vke3Ewo+8cIyzm&#10;CoTh2umOG4T3t8erFQgfiDX1jg3Cj/GwLs/PCsq1O/KrOWxDI2IJ+5wQ2hCGXEpft8aSn7vBcMy+&#10;3GgpxHNspB7pGMttLxOlMmmp47jQ0mDuW1PvtnuL8LmZQvO9eArPO5p9zDZtVb88VIiXF9PdLYhg&#10;pvAHw0k/qkMZnSq3Z+1Fj5CpJIkoQrpKQZwAlS4zEBXC9U2yBFkW8v8P5S8AAAD//wMAUEsBAi0A&#10;FAAGAAgAAAAhALaDOJL+AAAA4QEAABMAAAAAAAAAAAAAAAAAAAAAAFtDb250ZW50X1R5cGVzXS54&#10;bWxQSwECLQAUAAYACAAAACEAOP0h/9YAAACUAQAACwAAAAAAAAAAAAAAAAAvAQAAX3JlbHMvLnJl&#10;bHNQSwECLQAUAAYACAAAACEACWAnjZMCAACHBQAADgAAAAAAAAAAAAAAAAAuAgAAZHJzL2Uyb0Rv&#10;Yy54bWxQSwECLQAUAAYACAAAACEA63y2B+MAAAALAQAADwAAAAAAAAAAAAAAAADtBAAAZHJzL2Rv&#10;d25yZXYueG1sUEsFBgAAAAAEAAQA8wAAAP0FAAAAAA==&#10;" filled="f" strokecolor="black [3213]" strokeweight="1pt"/>
            </w:pict>
          </mc:Fallback>
        </mc:AlternateContent>
      </w:r>
      <w:r>
        <w:rPr>
          <w:rFonts w:ascii="Arial" w:hAnsi="Arial" w:cs="Arial"/>
          <w:b/>
          <w:u w:val="single"/>
        </w:rPr>
        <w:t>Springmill Drive</w:t>
      </w:r>
      <w:r w:rsidRPr="005A3675">
        <w:rPr>
          <w:rFonts w:ascii="Arial" w:hAnsi="Arial" w:cs="Arial"/>
        </w:rPr>
        <w:tab/>
      </w:r>
      <w:r>
        <w:rPr>
          <w:rFonts w:ascii="Arial" w:hAnsi="Arial" w:cs="Arial"/>
        </w:rPr>
        <w:t xml:space="preserve">                                                    </w:t>
      </w:r>
      <w:r>
        <w:rPr>
          <w:rFonts w:ascii="Arial" w:hAnsi="Arial" w:cs="Arial"/>
          <w:b/>
          <w:u w:val="single"/>
        </w:rPr>
        <w:t>Manchester Road/Woodend Mill</w:t>
      </w:r>
      <w:r w:rsidRPr="005A3675">
        <w:rPr>
          <w:rFonts w:ascii="Arial" w:hAnsi="Arial" w:cs="Arial"/>
        </w:rPr>
        <w:tab/>
      </w:r>
      <w:r w:rsidRPr="005A3675">
        <w:rPr>
          <w:rFonts w:ascii="Arial" w:hAnsi="Arial" w:cs="Arial"/>
        </w:rPr>
        <w:tab/>
      </w:r>
      <w:r w:rsidRPr="005A367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A3675">
        <w:rPr>
          <w:rFonts w:ascii="Arial" w:hAnsi="Arial" w:cs="Arial"/>
          <w:b/>
        </w:rPr>
        <w:t xml:space="preserve">           </w:t>
      </w:r>
      <w:r>
        <w:rPr>
          <w:rFonts w:ascii="Arial" w:hAnsi="Arial" w:cs="Arial"/>
          <w:b/>
        </w:rPr>
        <w:t xml:space="preserve">               </w:t>
      </w:r>
      <w:r w:rsidRPr="005A3675">
        <w:rPr>
          <w:rFonts w:ascii="Arial" w:hAnsi="Arial" w:cs="Arial"/>
          <w:b/>
        </w:rPr>
        <w:tab/>
      </w:r>
      <w:r w:rsidRPr="005A3675">
        <w:rPr>
          <w:rFonts w:ascii="Arial" w:hAnsi="Arial" w:cs="Arial"/>
          <w:b/>
        </w:rPr>
        <w:tab/>
      </w:r>
      <w:r w:rsidRPr="005A3675">
        <w:rPr>
          <w:rFonts w:ascii="Arial" w:hAnsi="Arial" w:cs="Arial"/>
          <w:b/>
        </w:rPr>
        <w:tab/>
      </w:r>
      <w:r w:rsidRPr="005A3675">
        <w:rPr>
          <w:rFonts w:ascii="Arial" w:hAnsi="Arial" w:cs="Arial"/>
          <w:b/>
        </w:rPr>
        <w:tab/>
      </w:r>
    </w:p>
    <w:p w:rsidR="00486F8D" w:rsidRDefault="00486F8D" w:rsidP="00486F8D">
      <w:pPr>
        <w:spacing w:after="0" w:line="240" w:lineRule="auto"/>
        <w:ind w:left="851"/>
        <w:rPr>
          <w:rFonts w:ascii="Arial" w:hAnsi="Arial" w:cs="Arial"/>
          <w:b/>
        </w:rPr>
      </w:pPr>
    </w:p>
    <w:p w:rsidR="00486F8D" w:rsidRDefault="00486F8D" w:rsidP="00486F8D">
      <w:pPr>
        <w:spacing w:after="0" w:line="240" w:lineRule="auto"/>
        <w:ind w:left="851"/>
        <w:rPr>
          <w:rFonts w:ascii="Arial" w:hAnsi="Arial" w:cs="Arial"/>
          <w:b/>
        </w:rPr>
      </w:pPr>
    </w:p>
    <w:p w:rsidR="00486F8D" w:rsidRPr="004A1DF8" w:rsidRDefault="00486F8D" w:rsidP="00486F8D">
      <w:pPr>
        <w:spacing w:after="0" w:line="240" w:lineRule="auto"/>
        <w:ind w:left="851"/>
        <w:rPr>
          <w:rFonts w:ascii="Arial" w:hAnsi="Arial" w:cs="Arial"/>
          <w:b/>
        </w:rPr>
      </w:pPr>
      <w:r>
        <w:rPr>
          <w:rFonts w:ascii="Arial" w:hAnsi="Arial" w:cs="Arial"/>
          <w:b/>
          <w:noProof/>
          <w:u w:val="single"/>
          <w:lang w:eastAsia="en-GB"/>
        </w:rPr>
        <mc:AlternateContent>
          <mc:Choice Requires="wps">
            <w:drawing>
              <wp:anchor distT="0" distB="0" distL="114300" distR="114300" simplePos="0" relativeHeight="251670528" behindDoc="0" locked="0" layoutInCell="1" allowOverlap="1">
                <wp:simplePos x="0" y="0"/>
                <wp:positionH relativeFrom="column">
                  <wp:posOffset>3890865</wp:posOffset>
                </wp:positionH>
                <wp:positionV relativeFrom="paragraph">
                  <wp:posOffset>256851</wp:posOffset>
                </wp:positionV>
                <wp:extent cx="2739468" cy="2937277"/>
                <wp:effectExtent l="0" t="0" r="22860" b="15875"/>
                <wp:wrapNone/>
                <wp:docPr id="13" name="Rectangle 13"/>
                <wp:cNvGraphicFramePr/>
                <a:graphic xmlns:a="http://schemas.openxmlformats.org/drawingml/2006/main">
                  <a:graphicData uri="http://schemas.microsoft.com/office/word/2010/wordprocessingShape">
                    <wps:wsp>
                      <wps:cNvSpPr/>
                      <wps:spPr>
                        <a:xfrm>
                          <a:off x="0" y="0"/>
                          <a:ext cx="2739468" cy="29372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EB7547" id="Rectangle 13" o:spid="_x0000_s1026" style="position:absolute;margin-left:306.35pt;margin-top:20.2pt;width:215.7pt;height:231.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cIlgIAAIcFAAAOAAAAZHJzL2Uyb0RvYy54bWysVFFv2yAQfp+0/4B4X52kabNadaqoVadJ&#10;VVu1nfpMMcRImGNA4mS/fgfYTtRVe5jmBwzc3Xd3H3d3ebVrNdkK5xWYik5PJpQIw6FWZl3RHy+3&#10;X75S4gMzNdNgREX3wtOr5edPl50txQwa0LVwBEGMLztb0SYEWxaF541omT8BKwwKJbiWBTy6dVE7&#10;1iF6q4vZZHJedOBq64AL7/H2JgvpMuFLKXh4kNKLQHRFMbaQVpfWt7gWy0tWrh2zjeJ9GOwfomiZ&#10;Muh0hLphgZGNU39AtYo78CDDCYe2ACkVFykHzGY6eZfNc8OsSLkgOd6ONPn/B8vvt4+OqBrf7pQS&#10;w1p8oydkjZm1FgTvkKDO+hL1nu2j608etzHbnXRt/GMeZJdI3Y+kil0gHC9ni9OL+TmWAUfZ7OJ0&#10;MVssImpxMLfOh28CWhI3FXXoP5HJtnc+ZNVBJXozcKu0xntWahNXD1rV8S4dYumIa+3IluGjh920&#10;93akhb6jZREzy7mkXdhrkVGfhERSYvQpkFSOB0zGuTBhmkUNq0V2dTbBb3A2RJES1QYBI7LEIEfs&#10;HmDQzCADdk6714+mIlXzaDz5W2DZeLRInsGE0bhVBtxHABqz6j1n/YGkTE1k6Q3qPZaMg9xL3vJb&#10;hc92x3x4ZA6bB9sMB0J4wEVq6CoK/Y6SBtyvj+6jPtY0SinpsBkr6n9umBOU6O8Gq/1iOp/H7k2H&#10;+dlihgd3LHk7lphNew349FMcPZanbdQPethKB+0rzo1V9IoiZjj6rigPbjhchzwkcPJwsVolNexY&#10;y8KdebY8gkdWY1m+7F6Zs33tBiz7exgal5XvSjjrRksDq00AqVJ9H3jt+cZuT4XTT6Y4To7PSesw&#10;P5e/AQAA//8DAFBLAwQUAAYACAAAACEAFh1/KOIAAAALAQAADwAAAGRycy9kb3ducmV2LnhtbEyP&#10;wU7DMBBE70j8g7VIXCpqp4SCQjYVAoF6QEgUOHDbxCYOjddR7Lbh73FPcFzN08zbcjW5XuzNGDrP&#10;CNlcgTDceN1xi/D+9nhxAyJEYk29Z4PwYwKsqtOTkgrtD/xq9pvYilTCoSAEG+NQSBkaaxyFuR8M&#10;p+zLj45iOsdW6pEOqdz1cqHUUjrqOC1YGsy9Nc12s3MIn+sptt/ZU3ze0uxjtrZ18/JQI56fTXe3&#10;IKKZ4h8MR/2kDlVyqv2OdRA9wjJbXCcUIVc5iCOg8jwDUSNcqUsFsirl/x+qXwAAAP//AwBQSwEC&#10;LQAUAAYACAAAACEAtoM4kv4AAADhAQAAEwAAAAAAAAAAAAAAAAAAAAAAW0NvbnRlbnRfVHlwZXNd&#10;LnhtbFBLAQItABQABgAIAAAAIQA4/SH/1gAAAJQBAAALAAAAAAAAAAAAAAAAAC8BAABfcmVscy8u&#10;cmVsc1BLAQItABQABgAIAAAAIQD6vqcIlgIAAIcFAAAOAAAAAAAAAAAAAAAAAC4CAABkcnMvZTJv&#10;RG9jLnhtbFBLAQItABQABgAIAAAAIQAWHX8o4gAAAAsBAAAPAAAAAAAAAAAAAAAAAPAEAABkcnMv&#10;ZG93bnJldi54bWxQSwUGAAAAAAQABADzAAAA/wUAAAAA&#10;" filled="f" strokecolor="black [3213]" strokeweight="1pt"/>
            </w:pict>
          </mc:Fallback>
        </mc:AlternateContent>
      </w:r>
      <w:r>
        <w:rPr>
          <w:rFonts w:ascii="Arial" w:hAnsi="Arial" w:cs="Arial"/>
          <w:b/>
          <w:noProof/>
          <w:u w:val="single"/>
          <w:lang w:eastAsia="en-GB"/>
        </w:rPr>
        <mc:AlternateContent>
          <mc:Choice Requires="wps">
            <w:drawing>
              <wp:anchor distT="0" distB="0" distL="114300" distR="114300" simplePos="0" relativeHeight="251669504" behindDoc="0" locked="0" layoutInCell="1" allowOverlap="1">
                <wp:simplePos x="0" y="0"/>
                <wp:positionH relativeFrom="column">
                  <wp:posOffset>423610</wp:posOffset>
                </wp:positionH>
                <wp:positionV relativeFrom="paragraph">
                  <wp:posOffset>324031</wp:posOffset>
                </wp:positionV>
                <wp:extent cx="2910607" cy="2717075"/>
                <wp:effectExtent l="0" t="0" r="23495" b="26670"/>
                <wp:wrapNone/>
                <wp:docPr id="12" name="Rectangle 12"/>
                <wp:cNvGraphicFramePr/>
                <a:graphic xmlns:a="http://schemas.openxmlformats.org/drawingml/2006/main">
                  <a:graphicData uri="http://schemas.microsoft.com/office/word/2010/wordprocessingShape">
                    <wps:wsp>
                      <wps:cNvSpPr/>
                      <wps:spPr>
                        <a:xfrm>
                          <a:off x="0" y="0"/>
                          <a:ext cx="2910607" cy="2717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9AB99B" id="Rectangle 12" o:spid="_x0000_s1026" style="position:absolute;margin-left:33.35pt;margin-top:25.5pt;width:229.2pt;height:213.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BBlQIAAIcFAAAOAAAAZHJzL2Uyb0RvYy54bWysVMFu2zAMvQ/YPwi6r7aDtlmNOkWQosOA&#10;oi3aDj0rshQbkEVNUuJkXz9Ksp2gK3YY5oMsieQj+UTy+mbfKbIT1rWgK1qc5ZQIzaFu9aaiP17v&#10;vnylxHmma6ZAi4oehKM3i8+frntTihk0oGphCYJoV/amoo33pswyxxvRMXcGRmgUSrAd83i0m6y2&#10;rEf0TmWzPL/MerC1scCFc3h7m4R0EfGlFNw/SumEJ6qiGJuPq43rOqzZ4pqVG8tM0/IhDPYPUXSs&#10;1eh0grplnpGtbf+A6lpuwYH0Zxy6DKRsuYg5YDZF/i6bl4YZEXNBcpyZaHL/D5Y/7J4saWt8uxkl&#10;mnX4Rs/IGtMbJQjeIUG9cSXqvZgnO5wcbkO2e2m78Mc8yD6SephIFXtPOF7Oror8Mp9TwlE2mxfz&#10;fH4RULOjubHOfxPQkbCpqEX/kUy2u3c+qY4qwZuGu1YpvGel0mF1oNo63MVDKB2xUpbsGD663xeD&#10;txMt9B0ss5BZyiXu/EGJhPosJJISoo+BxHI8YjLOhfZFEjWsFsnVRY7f6GyMIiaqNAIGZIlBTtgD&#10;wKiZQEbslPagH0xFrObJOP9bYMl4soieQfvJuGs12I8AFGY1eE76I0mJmsDSGuoDloyF1EvO8LsW&#10;n+2eOf/ELDYPthkOBP+Ii1TQVxSGHSUN2F8f3Qd9rGmUUtJjM1bU/dwyKyhR3zVW+1Vxfh66Nx7O&#10;L+YzPNhTyfpUorfdCvDpCxw9hsdt0Pdq3EoL3RvOjWXwiiKmOfquKPd2PKx8GhI4ebhYLqMadqxh&#10;/l6/GB7AA6uhLF/3b8yaoXY9lv0DjI3LynclnHSDpYbl1oNsY30feR34xm6PhTNMpjBOTs9R6zg/&#10;F78BAAD//wMAUEsDBBQABgAIAAAAIQCWytfi4QAAAAkBAAAPAAAAZHJzL2Rvd25yZXYueG1sTI/B&#10;TsMwEETvSPyDtUhcKuqkImkJcSoEAvVQIVHgwG0TL3FobEex24a/ZznBcTSjmTflerK9ONIYOu8U&#10;pPMEBLnG6861Ct5eH69WIEJEp7H3jhR8U4B1dX5WYqH9yb3QcRdbwSUuFKjAxDgUUobGkMUw9wM5&#10;9j79aDGyHFupRzxxue3lIklyabFzvGBwoHtDzX53sAo+NlNsv9KnuN3j7H22MXXz/FArdXkx3d2C&#10;iDTFvzD84jM6VMxU+4PTQfQK8nzJSQVZypfYzxZZCqJWcL1c3YCsSvn/QfUDAAD//wMAUEsBAi0A&#10;FAAGAAgAAAAhALaDOJL+AAAA4QEAABMAAAAAAAAAAAAAAAAAAAAAAFtDb250ZW50X1R5cGVzXS54&#10;bWxQSwECLQAUAAYACAAAACEAOP0h/9YAAACUAQAACwAAAAAAAAAAAAAAAAAvAQAAX3JlbHMvLnJl&#10;bHNQSwECLQAUAAYACAAAACEAj/agQZUCAACHBQAADgAAAAAAAAAAAAAAAAAuAgAAZHJzL2Uyb0Rv&#10;Yy54bWxQSwECLQAUAAYACAAAACEAlsrX4uEAAAAJAQAADwAAAAAAAAAAAAAAAADvBAAAZHJzL2Rv&#10;d25yZXYueG1sUEsFBgAAAAAEAAQA8wAAAP0FAAAAAA==&#10;" filled="f" strokecolor="black [3213]" strokeweight="1pt"/>
            </w:pict>
          </mc:Fallback>
        </mc:AlternateContent>
      </w:r>
      <w:r w:rsidRPr="005A3675">
        <w:rPr>
          <w:rFonts w:ascii="Arial" w:hAnsi="Arial" w:cs="Arial"/>
          <w:b/>
          <w:noProof/>
          <w:u w:val="single"/>
          <w:lang w:eastAsia="en-GB"/>
        </w:rPr>
        <w:drawing>
          <wp:anchor distT="0" distB="0" distL="114300" distR="114300" simplePos="0" relativeHeight="251660288" behindDoc="1" locked="0" layoutInCell="1" allowOverlap="1">
            <wp:simplePos x="0" y="0"/>
            <wp:positionH relativeFrom="margin">
              <wp:posOffset>434340</wp:posOffset>
            </wp:positionH>
            <wp:positionV relativeFrom="paragraph">
              <wp:posOffset>316230</wp:posOffset>
            </wp:positionV>
            <wp:extent cx="2899410" cy="2728595"/>
            <wp:effectExtent l="0" t="0" r="0" b="0"/>
            <wp:wrapTight wrapText="bothSides">
              <wp:wrapPolygon edited="0">
                <wp:start x="0" y="0"/>
                <wp:lineTo x="0" y="21414"/>
                <wp:lineTo x="21430" y="21414"/>
                <wp:lineTo x="214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99410" cy="2728595"/>
                    </a:xfrm>
                    <a:prstGeom prst="rect">
                      <a:avLst/>
                    </a:prstGeom>
                  </pic:spPr>
                </pic:pic>
              </a:graphicData>
            </a:graphic>
            <wp14:sizeRelH relativeFrom="margin">
              <wp14:pctWidth>0</wp14:pctWidth>
            </wp14:sizeRelH>
            <wp14:sizeRelV relativeFrom="margin">
              <wp14:pctHeight>0</wp14:pctHeight>
            </wp14:sizeRelV>
          </wp:anchor>
        </w:drawing>
      </w:r>
      <w:r w:rsidRPr="005A3675">
        <w:rPr>
          <w:rFonts w:ascii="Arial" w:hAnsi="Arial" w:cs="Arial"/>
          <w:b/>
          <w:noProof/>
          <w:u w:val="single"/>
          <w:lang w:eastAsia="en-GB"/>
        </w:rPr>
        <w:drawing>
          <wp:anchor distT="0" distB="0" distL="114300" distR="114300" simplePos="0" relativeHeight="251663360" behindDoc="1" locked="0" layoutInCell="1" allowOverlap="1">
            <wp:simplePos x="0" y="0"/>
            <wp:positionH relativeFrom="page">
              <wp:posOffset>4351020</wp:posOffset>
            </wp:positionH>
            <wp:positionV relativeFrom="paragraph">
              <wp:posOffset>254635</wp:posOffset>
            </wp:positionV>
            <wp:extent cx="2745740" cy="2926715"/>
            <wp:effectExtent l="0" t="0" r="0" b="6985"/>
            <wp:wrapTight wrapText="bothSides">
              <wp:wrapPolygon edited="0">
                <wp:start x="0" y="0"/>
                <wp:lineTo x="0" y="21511"/>
                <wp:lineTo x="21430" y="21511"/>
                <wp:lineTo x="214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745740" cy="2926715"/>
                    </a:xfrm>
                    <a:prstGeom prst="rect">
                      <a:avLst/>
                    </a:prstGeom>
                  </pic:spPr>
                </pic:pic>
              </a:graphicData>
            </a:graphic>
            <wp14:sizeRelH relativeFrom="margin">
              <wp14:pctWidth>0</wp14:pctWidth>
            </wp14:sizeRelH>
            <wp14:sizeRelV relativeFrom="margin">
              <wp14:pctHeight>0</wp14:pctHeight>
            </wp14:sizeRelV>
          </wp:anchor>
        </w:drawing>
      </w:r>
      <w:r w:rsidR="00887318">
        <w:rPr>
          <w:rFonts w:ascii="Arial" w:hAnsi="Arial" w:cs="Arial"/>
          <w:b/>
          <w:u w:val="single"/>
        </w:rPr>
        <w:t>Manchester Road/Three Counties Road</w:t>
      </w:r>
      <w:r w:rsidRPr="005A3675">
        <w:rPr>
          <w:rFonts w:ascii="Arial" w:hAnsi="Arial" w:cs="Arial"/>
          <w:b/>
        </w:rPr>
        <w:tab/>
      </w:r>
      <w:r w:rsidRPr="005A3675">
        <w:rPr>
          <w:rFonts w:ascii="Arial" w:hAnsi="Arial" w:cs="Arial"/>
          <w:b/>
        </w:rPr>
        <w:tab/>
      </w:r>
      <w:r w:rsidR="00887318">
        <w:rPr>
          <w:rFonts w:ascii="Arial" w:hAnsi="Arial" w:cs="Arial"/>
          <w:b/>
        </w:rPr>
        <w:tab/>
      </w:r>
      <w:r>
        <w:rPr>
          <w:rFonts w:ascii="Arial" w:hAnsi="Arial" w:cs="Arial"/>
          <w:b/>
          <w:u w:val="single"/>
        </w:rPr>
        <w:t>Manchester Road/Weir Mill</w:t>
      </w:r>
      <w:r w:rsidRPr="005A3675">
        <w:rPr>
          <w:rFonts w:ascii="Arial" w:hAnsi="Arial" w:cs="Arial"/>
          <w:b/>
        </w:rPr>
        <w:tab/>
        <w:t xml:space="preserve">         </w:t>
      </w:r>
      <w:r w:rsidRPr="005A3675">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486F8D" w:rsidRDefault="00486F8D" w:rsidP="00486F8D">
      <w:pPr>
        <w:spacing w:after="0" w:line="240" w:lineRule="auto"/>
        <w:rPr>
          <w:rFonts w:ascii="Arial" w:hAnsi="Arial" w:cs="Arial"/>
          <w:u w:val="single"/>
        </w:rPr>
        <w:sectPr w:rsidR="00486F8D" w:rsidSect="00486F8D">
          <w:pgSz w:w="11906" w:h="16838"/>
          <w:pgMar w:top="720" w:right="720" w:bottom="720" w:left="720" w:header="708" w:footer="708" w:gutter="0"/>
          <w:cols w:space="708"/>
          <w:docGrid w:linePitch="360"/>
        </w:sectPr>
      </w:pPr>
      <w:r>
        <w:rPr>
          <w:rFonts w:ascii="Arial" w:hAnsi="Arial" w:cs="Arial"/>
          <w:u w:val="single"/>
        </w:rPr>
        <w:br w:type="page"/>
      </w:r>
    </w:p>
    <w:p w:rsidR="00486F8D" w:rsidRDefault="00486F8D" w:rsidP="00486F8D">
      <w:pPr>
        <w:pStyle w:val="Title"/>
        <w:rPr>
          <w:rFonts w:ascii="Arial" w:hAnsi="Arial" w:cs="Arial"/>
          <w:sz w:val="22"/>
          <w:u w:val="single"/>
        </w:rPr>
      </w:pPr>
      <w:r>
        <w:rPr>
          <w:rFonts w:ascii="Arial" w:hAnsi="Arial" w:cs="Arial"/>
          <w:sz w:val="22"/>
          <w:u w:val="single"/>
        </w:rPr>
        <w:lastRenderedPageBreak/>
        <w:t>TAMESIDE METROPOLITAN BOROUGH COUNCIL</w:t>
      </w:r>
    </w:p>
    <w:p w:rsidR="00486F8D" w:rsidRDefault="00486F8D" w:rsidP="00486F8D">
      <w:pPr>
        <w:spacing w:after="0" w:line="240" w:lineRule="auto"/>
        <w:jc w:val="center"/>
        <w:rPr>
          <w:rFonts w:ascii="Arial" w:hAnsi="Arial" w:cs="Arial"/>
          <w:b/>
          <w:u w:val="single"/>
        </w:rPr>
      </w:pPr>
    </w:p>
    <w:p w:rsidR="00486F8D" w:rsidRPr="00EC6041" w:rsidRDefault="00486F8D" w:rsidP="00486F8D">
      <w:pPr>
        <w:spacing w:after="0" w:line="240" w:lineRule="auto"/>
        <w:jc w:val="center"/>
        <w:rPr>
          <w:rFonts w:ascii="Arial" w:hAnsi="Arial" w:cs="Arial"/>
          <w:b/>
        </w:rPr>
      </w:pPr>
      <w:bookmarkStart w:id="1" w:name="OLE_LINK2"/>
      <w:bookmarkStart w:id="2" w:name="OLE_LINK3"/>
      <w:r w:rsidRPr="00EC6041">
        <w:rPr>
          <w:rFonts w:ascii="Arial" w:hAnsi="Arial" w:cs="Arial"/>
          <w:b/>
        </w:rPr>
        <w:t>TAMESIDE METROPOLITAN BOROUGH</w:t>
      </w:r>
    </w:p>
    <w:p w:rsidR="00486F8D" w:rsidRPr="00EC6041" w:rsidRDefault="00486F8D" w:rsidP="00486F8D">
      <w:pPr>
        <w:spacing w:after="0" w:line="240" w:lineRule="auto"/>
        <w:jc w:val="center"/>
        <w:rPr>
          <w:rFonts w:ascii="Arial" w:hAnsi="Arial" w:cs="Arial"/>
          <w:b/>
        </w:rPr>
      </w:pPr>
      <w:r w:rsidRPr="00EC6041">
        <w:rPr>
          <w:rFonts w:ascii="Arial" w:hAnsi="Arial" w:cs="Arial"/>
          <w:b/>
        </w:rPr>
        <w:t>(</w:t>
      </w:r>
      <w:r>
        <w:rPr>
          <w:rFonts w:ascii="Arial" w:hAnsi="Arial" w:cs="Arial"/>
          <w:b/>
        </w:rPr>
        <w:t xml:space="preserve">MANCHESTER ROAD </w:t>
      </w:r>
      <w:r w:rsidRPr="00EC6041">
        <w:rPr>
          <w:rFonts w:ascii="Arial" w:hAnsi="Arial" w:cs="Arial"/>
          <w:b/>
        </w:rPr>
        <w:t>AREA,</w:t>
      </w:r>
      <w:r>
        <w:rPr>
          <w:rFonts w:ascii="Arial" w:hAnsi="Arial" w:cs="Arial"/>
          <w:b/>
        </w:rPr>
        <w:t xml:space="preserve"> MOSSLEY</w:t>
      </w:r>
      <w:r w:rsidRPr="00EC6041">
        <w:rPr>
          <w:rFonts w:ascii="Arial" w:hAnsi="Arial" w:cs="Arial"/>
          <w:b/>
        </w:rPr>
        <w:t>)</w:t>
      </w:r>
    </w:p>
    <w:p w:rsidR="00486F8D" w:rsidRPr="00EC6041" w:rsidRDefault="00486F8D" w:rsidP="00486F8D">
      <w:pPr>
        <w:spacing w:after="0" w:line="240" w:lineRule="auto"/>
        <w:jc w:val="center"/>
        <w:rPr>
          <w:rFonts w:ascii="Arial" w:hAnsi="Arial" w:cs="Arial"/>
          <w:b/>
        </w:rPr>
      </w:pPr>
      <w:r w:rsidRPr="00EC6041">
        <w:rPr>
          <w:rFonts w:ascii="Arial" w:hAnsi="Arial" w:cs="Arial"/>
          <w:b/>
        </w:rPr>
        <w:t xml:space="preserve">(PROHIBITION OF WAITING) ORDER </w:t>
      </w:r>
      <w:bookmarkEnd w:id="1"/>
      <w:bookmarkEnd w:id="2"/>
      <w:r w:rsidRPr="00EC6041">
        <w:rPr>
          <w:rFonts w:ascii="Arial" w:hAnsi="Arial" w:cs="Arial"/>
          <w:b/>
        </w:rPr>
        <w:t>2023</w:t>
      </w:r>
    </w:p>
    <w:p w:rsidR="00486F8D" w:rsidRDefault="00486F8D" w:rsidP="00486F8D">
      <w:pPr>
        <w:spacing w:after="0" w:line="240" w:lineRule="auto"/>
        <w:jc w:val="center"/>
        <w:rPr>
          <w:rFonts w:ascii="Arial" w:hAnsi="Arial" w:cs="Arial"/>
          <w:b/>
          <w:u w:val="single"/>
        </w:rPr>
      </w:pPr>
    </w:p>
    <w:p w:rsidR="00486F8D" w:rsidRDefault="00486F8D" w:rsidP="00486F8D">
      <w:pPr>
        <w:spacing w:after="0" w:line="240" w:lineRule="auto"/>
        <w:jc w:val="both"/>
        <w:rPr>
          <w:rFonts w:ascii="Arial" w:hAnsi="Arial" w:cs="Arial"/>
          <w:b/>
          <w:u w:val="single"/>
        </w:rPr>
      </w:pPr>
    </w:p>
    <w:p w:rsidR="00486F8D" w:rsidRDefault="00486F8D" w:rsidP="00486F8D">
      <w:pPr>
        <w:spacing w:after="0" w:line="240" w:lineRule="auto"/>
        <w:jc w:val="both"/>
        <w:rPr>
          <w:rFonts w:ascii="Arial" w:hAnsi="Arial" w:cs="Arial"/>
        </w:rPr>
      </w:pPr>
      <w:r w:rsidRPr="00B05182">
        <w:rPr>
          <w:rFonts w:ascii="Arial" w:hAnsi="Arial" w:cs="Arial"/>
        </w:rPr>
        <w:t>Tameside Metropolitan Borough Council</w:t>
      </w:r>
      <w:r>
        <w:rPr>
          <w:rFonts w:ascii="Arial" w:hAnsi="Arial" w:cs="Arial"/>
        </w:rPr>
        <w:t xml:space="preserve"> in exercise of its powers under Sections 1(1), 2(1) and 2(2) of the Road Traffic Regulation Act 1984 (“the Act”) and of all other enabling powers and after consultation with the Chief Officer of Police in accordance with Part III of Schedule 9 to the Act hereby makes the following Order:-</w:t>
      </w:r>
    </w:p>
    <w:p w:rsidR="00486F8D" w:rsidRDefault="00486F8D" w:rsidP="00486F8D">
      <w:pPr>
        <w:spacing w:after="0" w:line="240" w:lineRule="auto"/>
        <w:jc w:val="both"/>
        <w:rPr>
          <w:rFonts w:ascii="Arial" w:hAnsi="Arial" w:cs="Arial"/>
        </w:rPr>
      </w:pPr>
    </w:p>
    <w:p w:rsidR="00486F8D" w:rsidRDefault="00486F8D" w:rsidP="00486F8D">
      <w:pPr>
        <w:spacing w:after="0" w:line="240" w:lineRule="auto"/>
        <w:ind w:left="1080" w:hanging="1080"/>
        <w:jc w:val="both"/>
        <w:rPr>
          <w:rFonts w:ascii="Arial" w:hAnsi="Arial" w:cs="Arial"/>
        </w:rPr>
      </w:pPr>
      <w:r>
        <w:rPr>
          <w:rFonts w:ascii="Arial" w:hAnsi="Arial" w:cs="Arial"/>
        </w:rPr>
        <w:t>1.   (1)</w:t>
      </w:r>
      <w:r>
        <w:rPr>
          <w:rFonts w:ascii="Arial" w:hAnsi="Arial" w:cs="Arial"/>
        </w:rPr>
        <w:tab/>
        <w:t>In this Order:-</w:t>
      </w:r>
    </w:p>
    <w:p w:rsidR="00486F8D" w:rsidRDefault="00486F8D" w:rsidP="00486F8D">
      <w:pPr>
        <w:spacing w:after="0" w:line="240" w:lineRule="auto"/>
        <w:ind w:left="1080" w:hanging="1080"/>
        <w:jc w:val="both"/>
        <w:rPr>
          <w:rFonts w:ascii="Arial" w:hAnsi="Arial" w:cs="Arial"/>
        </w:rPr>
      </w:pPr>
    </w:p>
    <w:p w:rsidR="00486F8D" w:rsidRDefault="00486F8D" w:rsidP="00486F8D">
      <w:pPr>
        <w:spacing w:after="0" w:line="240" w:lineRule="auto"/>
        <w:ind w:left="1080" w:hanging="1080"/>
        <w:jc w:val="both"/>
        <w:rPr>
          <w:rFonts w:ascii="Arial" w:hAnsi="Arial" w:cs="Arial"/>
        </w:rPr>
      </w:pPr>
      <w:r>
        <w:rPr>
          <w:rFonts w:ascii="Arial" w:hAnsi="Arial" w:cs="Arial"/>
        </w:rPr>
        <w:tab/>
        <w:t>“disabled person’s badge” has</w:t>
      </w:r>
      <w:sdt>
        <w:sdtPr>
          <w:rPr>
            <w:rFonts w:ascii="Arial" w:hAnsi="Arial" w:cs="Arial"/>
          </w:rPr>
          <w:id w:val="485367390"/>
          <w:docPartObj>
            <w:docPartGallery w:val="Watermarks"/>
          </w:docPartObj>
        </w:sdtPr>
        <w:sdtEndPr/>
        <w:sdtContent>
          <w:r w:rsidR="00EE6035" w:rsidRPr="00EE6035">
            <w:rPr>
              <w:rFonts w:ascii="Arial" w:hAnsi="Arial" w:cs="Arial"/>
              <w:noProof/>
              <w:lang w:eastAsia="en-GB"/>
            </w:rPr>
            <mc:AlternateContent>
              <mc:Choice Requires="wps">
                <w:drawing>
                  <wp:anchor distT="0" distB="0" distL="114300" distR="114300" simplePos="0" relativeHeight="251672576" behindDoc="1" locked="0" layoutInCell="0" allowOverlap="1">
                    <wp:simplePos x="0" y="0"/>
                    <wp:positionH relativeFrom="margin">
                      <wp:align>center</wp:align>
                    </wp:positionH>
                    <wp:positionV relativeFrom="margin">
                      <wp:align>center</wp:align>
                    </wp:positionV>
                    <wp:extent cx="6703695" cy="1675765"/>
                    <wp:effectExtent l="0" t="1809750" r="0" b="16484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E6035" w:rsidRDefault="00EE6035" w:rsidP="00EE603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0;margin-top:0;width:527.85pt;height:131.95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MEiAIAAP8EAAAOAAAAZHJzL2Uyb0RvYy54bWysVE2PmzAQvVfqf7B8zwIpIQEtWe1H08u2&#10;XWlT7dnBJrgFj2s7gajqf+/YsF/tpaqag2PGw/N782Y4vxi6lhyFsRJUSZOzmBKhKuBS7Uv6ZbuZ&#10;rSixjinOWlCipCdh6cX67ZvzXhdiDg20XBiCIMoWvS5p45wuoshWjeiYPQMtFB7WYDrm8NHsI25Y&#10;j+hdG83jOIt6MFwbqIS1GL0ZD+k64Ne1qNznurbCkbakyM2F1YR159dofc6KvWG6kdVEg/0Di45J&#10;hZc+Qd0wx8jByD+gOlkZsFC7swq6COpaViJoQDVJ/Jua+4ZpEbRgcax+KpP9f7DVp+OdIZKjdwtK&#10;FOvQo60YHLmCgWAI69NrW2DavcZEN2Acc4NWq2+h+maJguuGqb24NAb6RjCO/BIEm8JBxfakETlE&#10;Pfx7LtGKxMNHL/DHy6y/add/BI6vsIODcNtQm44Y8K+t8tj/QhhLSJARent68tPzrzCYLeN3WY66&#10;KjxLsuVimQVFESs8mvdLG+s+COiI35TUYMMEWHa8tc6ze07x6YiM8Wk3GvwjT+ZpfDXPZ5tstZyl&#10;m3Qxy5fxahYn+VWexWme3mx+etAkLRrJuVC3UonHZkvSvzNzavuxTUK7kb6k+WK+CHwttJJvZNt6&#10;btbsd9etIUfmu36s1ajlVZqBg+IYZ4U37f20d0y24z56zTgUAwvw+B8KEdzzho3WuWE3IKK3dAf8&#10;hD72OFsltd8PzAjsiUN3DUgKG6E20D3g8F4ab2kQ4T3YDg/M6MkOh9fdtY+zFTzxdPd86lTGvyJQ&#10;1+LIolayCF0xKp2SJ/9G1FAbfYkdtZHB3GeeUx/ilAV50xfBj/HL55D1/N1a/wIAAP//AwBQSwME&#10;FAAGAAgAAAAhAGvkU4zcAAAABgEAAA8AAABkcnMvZG93bnJldi54bWxMj8FOwzAQRO9I/IO1SNyo&#10;Q6sWmsapEBGHHtsiztt4mwTsdYidJuXrcbmUy0qjGc28zdajNeJEnW8cK3icJCCIS6cbrhS8798e&#10;nkH4gKzROCYFZ/Kwzm9vMky1G3hLp12oRCxhn6KCOoQ2ldKXNVn0E9cSR+/oOoshyq6SusMhllsj&#10;p0mykBYbjgs1tvRaU/m1660C/XM8t7Nh2G8226L/Nk1R0MenUvd348sKRKAxXMNwwY/okEemg+tZ&#10;e2EUxEfC3714yXz+BOKgYLqYLUHmmfyPn/8CAAD//wMAUEsBAi0AFAAGAAgAAAAhALaDOJL+AAAA&#10;4QEAABMAAAAAAAAAAAAAAAAAAAAAAFtDb250ZW50X1R5cGVzXS54bWxQSwECLQAUAAYACAAAACEA&#10;OP0h/9YAAACUAQAACwAAAAAAAAAAAAAAAAAvAQAAX3JlbHMvLnJlbHNQSwECLQAUAAYACAAAACEA&#10;i3szBIgCAAD/BAAADgAAAAAAAAAAAAAAAAAuAgAAZHJzL2Uyb0RvYy54bWxQSwECLQAUAAYACAAA&#10;ACEAa+RTjNwAAAAGAQAADwAAAAAAAAAAAAAAAADiBAAAZHJzL2Rvd25yZXYueG1sUEsFBgAAAAAE&#10;AAQA8wAAAOsFAAAAAA==&#10;" o:allowincell="f" filled="f" stroked="f">
                    <v:stroke joinstyle="round"/>
                    <o:lock v:ext="edit" shapetype="t"/>
                    <v:textbox style="mso-fit-shape-to-text:t">
                      <w:txbxContent>
                        <w:p w:rsidR="00EE6035" w:rsidRDefault="00EE6035" w:rsidP="00EE603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Pr>
          <w:rFonts w:ascii="Arial" w:hAnsi="Arial" w:cs="Arial"/>
        </w:rPr>
        <w:t xml:space="preserve"> the same meaning as in the Disabled Persons (Badges For Motor Vehicles)(England) Regulations 2000;</w:t>
      </w:r>
    </w:p>
    <w:p w:rsidR="00486F8D" w:rsidRDefault="00486F8D" w:rsidP="00486F8D">
      <w:pPr>
        <w:spacing w:after="0" w:line="240" w:lineRule="auto"/>
        <w:ind w:left="1080" w:hanging="1080"/>
        <w:jc w:val="both"/>
        <w:rPr>
          <w:rFonts w:ascii="Arial" w:hAnsi="Arial" w:cs="Arial"/>
        </w:rPr>
      </w:pPr>
      <w:r>
        <w:rPr>
          <w:rFonts w:ascii="Arial" w:hAnsi="Arial" w:cs="Arial"/>
        </w:rPr>
        <w:t xml:space="preserve"> </w:t>
      </w:r>
    </w:p>
    <w:p w:rsidR="00486F8D" w:rsidRDefault="00486F8D" w:rsidP="00486F8D">
      <w:pPr>
        <w:spacing w:after="0" w:line="240" w:lineRule="auto"/>
        <w:ind w:left="1080" w:hanging="1080"/>
        <w:jc w:val="both"/>
        <w:rPr>
          <w:rFonts w:ascii="Arial" w:hAnsi="Arial" w:cs="Arial"/>
        </w:rPr>
      </w:pPr>
      <w:r>
        <w:rPr>
          <w:rFonts w:ascii="Arial" w:hAnsi="Arial" w:cs="Arial"/>
        </w:rPr>
        <w:tab/>
        <w:t>“disabled person’s vehicle” means a vehicle which displays a disabled person’s badge in accordance with the provisions of the Disabled Persons (Badges for Motor Vehicles) (</w:t>
      </w:r>
      <w:smartTag w:uri="urn:schemas-microsoft-com:office:smarttags" w:element="place">
        <w:smartTag w:uri="urn:schemas-microsoft-com:office:smarttags" w:element="country-region">
          <w:r>
            <w:rPr>
              <w:rFonts w:ascii="Arial" w:hAnsi="Arial" w:cs="Arial"/>
            </w:rPr>
            <w:t>England</w:t>
          </w:r>
        </w:smartTag>
      </w:smartTag>
      <w:r>
        <w:rPr>
          <w:rFonts w:ascii="Arial" w:hAnsi="Arial" w:cs="Arial"/>
        </w:rPr>
        <w:t>) Regulations 2000 as amended, or under any succeeding legislation, and shall include a badge issued under regulations having effect in Scotland or Wales under Section 21 of the Chronically Sick and Disabled Person’s Act 1970, and a recognised badge under Section 21A and B of the 1970 Act;</w:t>
      </w:r>
    </w:p>
    <w:p w:rsidR="00486F8D" w:rsidRDefault="00486F8D" w:rsidP="00486F8D">
      <w:pPr>
        <w:spacing w:after="0" w:line="240" w:lineRule="auto"/>
        <w:ind w:left="1080" w:hanging="1080"/>
        <w:jc w:val="both"/>
        <w:rPr>
          <w:rFonts w:ascii="Arial" w:hAnsi="Arial" w:cs="Arial"/>
        </w:rPr>
      </w:pPr>
    </w:p>
    <w:p w:rsidR="00486F8D" w:rsidRDefault="00486F8D" w:rsidP="00486F8D">
      <w:pPr>
        <w:spacing w:after="0" w:line="240" w:lineRule="auto"/>
        <w:ind w:left="1080" w:hanging="1080"/>
        <w:jc w:val="both"/>
        <w:rPr>
          <w:rFonts w:ascii="Arial" w:hAnsi="Arial" w:cs="Arial"/>
        </w:rPr>
      </w:pPr>
      <w:r>
        <w:rPr>
          <w:rFonts w:ascii="Arial" w:hAnsi="Arial" w:cs="Arial"/>
        </w:rPr>
        <w:tab/>
        <w:t>“parking disc” means a disc issued by a local authority, 125 millimetres square, coloured blue and capable of showing the quarter hour period during which a period of waiting begins.</w:t>
      </w:r>
    </w:p>
    <w:p w:rsidR="00486F8D" w:rsidRDefault="00486F8D" w:rsidP="00486F8D">
      <w:pPr>
        <w:spacing w:after="0" w:line="240" w:lineRule="auto"/>
        <w:ind w:left="1080" w:hanging="1080"/>
        <w:jc w:val="both"/>
        <w:rPr>
          <w:rFonts w:ascii="Arial" w:hAnsi="Arial" w:cs="Arial"/>
        </w:rPr>
      </w:pPr>
    </w:p>
    <w:p w:rsidR="00486F8D" w:rsidRDefault="00486F8D" w:rsidP="00486F8D">
      <w:pPr>
        <w:spacing w:after="0" w:line="240" w:lineRule="auto"/>
        <w:ind w:left="1080" w:hanging="1080"/>
        <w:jc w:val="both"/>
        <w:rPr>
          <w:rFonts w:ascii="Arial" w:hAnsi="Arial" w:cs="Arial"/>
        </w:rPr>
      </w:pPr>
    </w:p>
    <w:p w:rsidR="00486F8D" w:rsidRDefault="00486F8D" w:rsidP="00486F8D">
      <w:pPr>
        <w:numPr>
          <w:ilvl w:val="0"/>
          <w:numId w:val="2"/>
        </w:numPr>
        <w:spacing w:after="0" w:line="240" w:lineRule="auto"/>
        <w:ind w:hanging="720"/>
        <w:jc w:val="both"/>
        <w:rPr>
          <w:rFonts w:ascii="Arial" w:hAnsi="Arial" w:cs="Arial"/>
        </w:rPr>
      </w:pPr>
      <w:r>
        <w:rPr>
          <w:rFonts w:ascii="Arial" w:hAnsi="Arial" w:cs="Arial"/>
        </w:rPr>
        <w:t>For the purpose of this Order a vehicle shall be regarded as displaying:-</w:t>
      </w:r>
    </w:p>
    <w:p w:rsidR="00486F8D" w:rsidRDefault="00486F8D" w:rsidP="00486F8D">
      <w:pPr>
        <w:spacing w:after="0" w:line="240" w:lineRule="auto"/>
        <w:jc w:val="both"/>
        <w:rPr>
          <w:rFonts w:ascii="Arial" w:hAnsi="Arial" w:cs="Arial"/>
        </w:rPr>
      </w:pPr>
    </w:p>
    <w:p w:rsidR="00486F8D" w:rsidRDefault="00486F8D" w:rsidP="00486F8D">
      <w:pPr>
        <w:numPr>
          <w:ilvl w:val="0"/>
          <w:numId w:val="3"/>
        </w:numPr>
        <w:spacing w:after="0" w:line="240" w:lineRule="auto"/>
        <w:jc w:val="both"/>
        <w:rPr>
          <w:rFonts w:ascii="Arial" w:hAnsi="Arial" w:cs="Arial"/>
        </w:rPr>
      </w:pPr>
      <w:r>
        <w:rPr>
          <w:rFonts w:ascii="Arial" w:hAnsi="Arial" w:cs="Arial"/>
        </w:rPr>
        <w:t>a disabled person’s badge in the relevant position, when:-</w:t>
      </w:r>
    </w:p>
    <w:p w:rsidR="00486F8D" w:rsidRDefault="00486F8D" w:rsidP="00486F8D">
      <w:pPr>
        <w:spacing w:after="0" w:line="240" w:lineRule="auto"/>
        <w:jc w:val="both"/>
        <w:rPr>
          <w:rFonts w:ascii="Arial" w:hAnsi="Arial" w:cs="Arial"/>
        </w:rPr>
      </w:pPr>
    </w:p>
    <w:p w:rsidR="00486F8D" w:rsidRDefault="00486F8D" w:rsidP="00486F8D">
      <w:pPr>
        <w:pStyle w:val="BodyTextIndent3"/>
        <w:numPr>
          <w:ilvl w:val="0"/>
          <w:numId w:val="4"/>
        </w:numPr>
        <w:jc w:val="both"/>
        <w:rPr>
          <w:rFonts w:ascii="Arial" w:hAnsi="Arial" w:cs="Arial"/>
        </w:rPr>
      </w:pPr>
      <w:r>
        <w:rPr>
          <w:rFonts w:ascii="Arial" w:hAnsi="Arial" w:cs="Arial"/>
        </w:rPr>
        <w:t>the badge is exhibited on the dashboard or facia of the vehicle so that the front of the badge is clearly legible from the outside of the vehicle or;</w:t>
      </w:r>
    </w:p>
    <w:p w:rsidR="00486F8D" w:rsidRDefault="00486F8D" w:rsidP="00486F8D">
      <w:pPr>
        <w:pStyle w:val="BodyTextIndent3"/>
        <w:ind w:left="1800" w:firstLine="0"/>
        <w:jc w:val="both"/>
        <w:rPr>
          <w:rFonts w:ascii="Arial" w:hAnsi="Arial" w:cs="Arial"/>
        </w:rPr>
      </w:pPr>
    </w:p>
    <w:p w:rsidR="00486F8D" w:rsidRPr="00787280" w:rsidRDefault="00486F8D" w:rsidP="00486F8D">
      <w:pPr>
        <w:pStyle w:val="BodyTextIndent3"/>
        <w:numPr>
          <w:ilvl w:val="0"/>
          <w:numId w:val="4"/>
        </w:numPr>
        <w:jc w:val="both"/>
        <w:rPr>
          <w:rFonts w:ascii="Arial" w:hAnsi="Arial" w:cs="Arial"/>
        </w:rPr>
      </w:pPr>
      <w:r w:rsidRPr="00787280">
        <w:rPr>
          <w:rFonts w:ascii="Arial" w:hAnsi="Arial" w:cs="Arial"/>
        </w:rPr>
        <w:t>where a vehicle i</w:t>
      </w:r>
      <w:r>
        <w:rPr>
          <w:rFonts w:ascii="Arial" w:hAnsi="Arial" w:cs="Arial"/>
        </w:rPr>
        <w:t>s not fitted with a dashboard or</w:t>
      </w:r>
      <w:r w:rsidRPr="00787280">
        <w:rPr>
          <w:rFonts w:ascii="Arial" w:hAnsi="Arial" w:cs="Arial"/>
        </w:rPr>
        <w:t xml:space="preserve"> facia, the badge is exhibited in a conspicuous position on the vehicle, so that the front of the badge is clearly legible from the outside of the vehicle</w:t>
      </w:r>
      <w:r>
        <w:rPr>
          <w:rFonts w:ascii="Arial" w:hAnsi="Arial" w:cs="Arial"/>
        </w:rPr>
        <w:t>.</w:t>
      </w:r>
    </w:p>
    <w:p w:rsidR="00486F8D" w:rsidRDefault="00486F8D" w:rsidP="00486F8D">
      <w:pPr>
        <w:spacing w:after="0" w:line="240" w:lineRule="auto"/>
        <w:jc w:val="both"/>
        <w:rPr>
          <w:rFonts w:ascii="Arial" w:hAnsi="Arial" w:cs="Arial"/>
        </w:rPr>
      </w:pPr>
    </w:p>
    <w:p w:rsidR="00486F8D" w:rsidRDefault="00486F8D" w:rsidP="00486F8D">
      <w:pPr>
        <w:numPr>
          <w:ilvl w:val="0"/>
          <w:numId w:val="3"/>
        </w:numPr>
        <w:spacing w:after="0" w:line="240" w:lineRule="auto"/>
        <w:jc w:val="both"/>
        <w:rPr>
          <w:rFonts w:ascii="Arial" w:hAnsi="Arial" w:cs="Arial"/>
        </w:rPr>
      </w:pPr>
      <w:r>
        <w:rPr>
          <w:rFonts w:ascii="Arial" w:hAnsi="Arial" w:cs="Arial"/>
        </w:rPr>
        <w:t>a parking disc in the relevant position if;</w:t>
      </w:r>
    </w:p>
    <w:p w:rsidR="00486F8D" w:rsidRDefault="00486F8D" w:rsidP="00486F8D">
      <w:pPr>
        <w:spacing w:after="0" w:line="240" w:lineRule="auto"/>
        <w:ind w:left="1800"/>
        <w:jc w:val="both"/>
        <w:rPr>
          <w:rFonts w:ascii="Arial" w:hAnsi="Arial" w:cs="Arial"/>
        </w:rPr>
      </w:pPr>
    </w:p>
    <w:p w:rsidR="00486F8D" w:rsidRDefault="00486F8D" w:rsidP="00486F8D">
      <w:pPr>
        <w:numPr>
          <w:ilvl w:val="0"/>
          <w:numId w:val="9"/>
        </w:numPr>
        <w:spacing w:after="0" w:line="240" w:lineRule="auto"/>
        <w:jc w:val="both"/>
        <w:rPr>
          <w:rFonts w:ascii="Arial" w:hAnsi="Arial" w:cs="Arial"/>
        </w:rPr>
      </w:pPr>
      <w:r>
        <w:rPr>
          <w:rFonts w:ascii="Arial" w:hAnsi="Arial" w:cs="Arial"/>
        </w:rPr>
        <w:t>the disc is exhibited on the dashboard or facia of the vehicle and shows the quarter hour period during which a period of waiting began and that period is clearly legible from the outside of the vehicle or;</w:t>
      </w:r>
    </w:p>
    <w:p w:rsidR="00486F8D" w:rsidRDefault="00486F8D" w:rsidP="00486F8D">
      <w:pPr>
        <w:tabs>
          <w:tab w:val="left" w:pos="2552"/>
        </w:tabs>
        <w:spacing w:after="0" w:line="240" w:lineRule="auto"/>
        <w:ind w:left="2563"/>
        <w:jc w:val="both"/>
        <w:rPr>
          <w:rFonts w:ascii="Arial" w:hAnsi="Arial" w:cs="Arial"/>
        </w:rPr>
      </w:pPr>
    </w:p>
    <w:p w:rsidR="00486F8D" w:rsidRDefault="00486F8D" w:rsidP="00486F8D">
      <w:pPr>
        <w:numPr>
          <w:ilvl w:val="0"/>
          <w:numId w:val="9"/>
        </w:numPr>
        <w:tabs>
          <w:tab w:val="clear" w:pos="2563"/>
          <w:tab w:val="left" w:pos="2552"/>
        </w:tabs>
        <w:spacing w:after="0" w:line="240" w:lineRule="auto"/>
        <w:jc w:val="both"/>
        <w:rPr>
          <w:rFonts w:ascii="Arial" w:hAnsi="Arial" w:cs="Arial"/>
        </w:rPr>
      </w:pPr>
      <w:r>
        <w:rPr>
          <w:rFonts w:ascii="Arial" w:hAnsi="Arial" w:cs="Arial"/>
        </w:rPr>
        <w:t>where the vehicle does not have a dashboard or facia, the disc is exhibited in a conspicuous position on the vehicle, so that, when marked to show the quarter hour period during which a period of waiting began and that period is clearly legible from the outside of the vehicle.</w:t>
      </w:r>
    </w:p>
    <w:p w:rsidR="00486F8D" w:rsidRDefault="00486F8D" w:rsidP="00486F8D">
      <w:pPr>
        <w:spacing w:after="0" w:line="240" w:lineRule="auto"/>
        <w:jc w:val="both"/>
        <w:rPr>
          <w:rFonts w:ascii="Arial" w:hAnsi="Arial" w:cs="Arial"/>
        </w:rPr>
      </w:pPr>
    </w:p>
    <w:p w:rsidR="00486F8D" w:rsidRDefault="00486F8D" w:rsidP="00486F8D">
      <w:pPr>
        <w:numPr>
          <w:ilvl w:val="0"/>
          <w:numId w:val="2"/>
        </w:numPr>
        <w:spacing w:after="0" w:line="240" w:lineRule="auto"/>
        <w:ind w:hanging="720"/>
        <w:jc w:val="both"/>
        <w:rPr>
          <w:rFonts w:ascii="Arial" w:hAnsi="Arial" w:cs="Arial"/>
        </w:rPr>
      </w:pPr>
      <w:r>
        <w:rPr>
          <w:rFonts w:ascii="Arial" w:hAnsi="Arial" w:cs="Arial"/>
        </w:rPr>
        <w:lastRenderedPageBreak/>
        <w:t>except where otherwise stated, any reference in this Order to a numbered Article or Schedule is a reference to the Article or Schedule bearing that number in this Order.</w:t>
      </w:r>
    </w:p>
    <w:p w:rsidR="00486F8D" w:rsidRDefault="00486F8D" w:rsidP="00486F8D">
      <w:pPr>
        <w:spacing w:after="0" w:line="240" w:lineRule="auto"/>
        <w:jc w:val="both"/>
        <w:rPr>
          <w:rFonts w:ascii="Arial" w:hAnsi="Arial" w:cs="Arial"/>
        </w:rPr>
      </w:pPr>
    </w:p>
    <w:sdt>
      <w:sdtPr>
        <w:rPr>
          <w:rFonts w:ascii="Arial" w:hAnsi="Arial" w:cs="Arial"/>
        </w:rPr>
        <w:id w:val="-339385900"/>
        <w:docPartObj>
          <w:docPartGallery w:val="Watermarks"/>
        </w:docPartObj>
      </w:sdtPr>
      <w:sdtEndPr/>
      <w:sdtContent>
        <w:p w:rsidR="00486F8D" w:rsidRDefault="00EE6035" w:rsidP="00486F8D">
          <w:pPr>
            <w:spacing w:after="0" w:line="240" w:lineRule="auto"/>
            <w:jc w:val="both"/>
            <w:rPr>
              <w:rFonts w:ascii="Arial" w:hAnsi="Arial" w:cs="Arial"/>
            </w:rPr>
          </w:pPr>
          <w:r w:rsidRPr="00EE6035">
            <w:rPr>
              <w:rFonts w:ascii="Arial" w:hAnsi="Arial" w:cs="Arial"/>
              <w:noProof/>
              <w:lang w:eastAsia="en-GB"/>
            </w:rPr>
            <mc:AlternateContent>
              <mc:Choice Requires="wps">
                <w:drawing>
                  <wp:anchor distT="0" distB="0" distL="114300" distR="114300" simplePos="0" relativeHeight="251674624" behindDoc="1" locked="0" layoutInCell="0" allowOverlap="1">
                    <wp:simplePos x="0" y="0"/>
                    <wp:positionH relativeFrom="margin">
                      <wp:align>center</wp:align>
                    </wp:positionH>
                    <wp:positionV relativeFrom="margin">
                      <wp:align>center</wp:align>
                    </wp:positionV>
                    <wp:extent cx="6703695" cy="1675765"/>
                    <wp:effectExtent l="0" t="1809750" r="0" b="16484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E6035" w:rsidRDefault="00E1342A" w:rsidP="00EE603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0;margin-top:0;width:527.85pt;height:131.95pt;rotation:-45;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upxiwIAAAYFAAAOAAAAZHJzL2Uyb0RvYy54bWysVE2PmzAQvVfqf7B8zwIpkICWrPYrvWzb&#10;lTbVnh1sglv8UdsJRKv+944N2Y/2UlXNwTHj4fnNvDecXwyiQwdmLFeywslZjBGTtaJc7ir8dbOe&#10;LTGyjkhKOiVZhY/M4ovV+3fnvS7ZXLWqo8wgAJG27HWFW+d0GUW2bpkg9kxpJuGwUUYQB49mF1FD&#10;ekAXXTSP4zzqlaHaqJpZC9Gb8RCvAn7TsNp9aRrLHOoqDNxcWE1Yt36NVuek3BmiW15PNMg/sBCE&#10;S7j0GeqGOIL2hv8BJXhtlFWNO6uViFTT8JqFGqCaJP6tmoeWaBZqgeZY/dwm+/9g68+He4M4Be1y&#10;jCQRoNGGDQ5dqQFBCPrTa1tC2oOGRDdAHHJDrVbfqfq7RVJdt0Tu2KUxqm8ZocAvAbApHKrYHDUg&#10;h6iHv6UcpEg8fPQKf7zM+pu2/SdF4RWydyrcNjRGIKP8a8si9r8QhhYiYATaHp/19PxrCOaL+ENe&#10;ZBjVcJbki2yRZ+FKUno0r5c21n1kSiC/qbABwwRYcrizzrN7SfHpgAzxaTcK/FQk8zS+mhezdb5c&#10;zNJ1ms2KRbycxUlxVeRxWqQ3658eNEnLllPK5B2X7GS2JP07MSfbjzYJdkN9hYtsngW+VnWcrnnX&#10;eW7W7LbXnUEH4l0/9mqs5U2aUXtJIU5KL9rttHeEd+M+ess4NAMacPoPjQjqecFG6dywHUY3nZyz&#10;VfQIcvYwYhW2P/bEMLDGXlwr4AZ+aIwSjzDDl8YrG2rxUmyGR2L0pIqDW++704gFaTzrHZ0MS+g3&#10;ABIdTC6UjLJgjrHgKXmScUQNLdKXYKw1Dxp7B448JzvCsIUqpw+Dn+bXzyHr5fO1+gUAAP//AwBQ&#10;SwMEFAAGAAgAAAAhAGvkU4zcAAAABgEAAA8AAABkcnMvZG93bnJldi54bWxMj8FOwzAQRO9I/IO1&#10;SNyoQ6sWmsapEBGHHtsiztt4mwTsdYidJuXrcbmUy0qjGc28zdajNeJEnW8cK3icJCCIS6cbrhS8&#10;798enkH4gKzROCYFZ/Kwzm9vMky1G3hLp12oRCxhn6KCOoQ2ldKXNVn0E9cSR+/oOoshyq6SusMh&#10;llsjp0mykBYbjgs1tvRaU/m1660C/XM8t7Nh2G8226L/Nk1R0MenUvd348sKRKAxXMNwwY/okEem&#10;g+tZe2EUxEfC3714yXz+BOKgYLqYLUHmmfyPn/8CAAD//wMAUEsBAi0AFAAGAAgAAAAhALaDOJL+&#10;AAAA4QEAABMAAAAAAAAAAAAAAAAAAAAAAFtDb250ZW50X1R5cGVzXS54bWxQSwECLQAUAAYACAAA&#10;ACEAOP0h/9YAAACUAQAACwAAAAAAAAAAAAAAAAAvAQAAX3JlbHMvLnJlbHNQSwECLQAUAAYACAAA&#10;ACEA7e7qcYsCAAAGBQAADgAAAAAAAAAAAAAAAAAuAgAAZHJzL2Uyb0RvYy54bWxQSwECLQAUAAYA&#10;CAAAACEAa+RTjNwAAAAGAQAADwAAAAAAAAAAAAAAAADlBAAAZHJzL2Rvd25yZXYueG1sUEsFBgAA&#10;AAAEAAQA8wAAAO4FAAAAAA==&#10;" o:allowincell="f" filled="f" stroked="f">
                    <v:stroke joinstyle="round"/>
                    <o:lock v:ext="edit" shapetype="t"/>
                    <v:textbox style="mso-fit-shape-to-text:t">
                      <w:txbxContent>
                        <w:p w:rsidR="00EE6035" w:rsidRDefault="00E1342A" w:rsidP="00EE603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p>
      </w:sdtContent>
    </w:sdt>
    <w:p w:rsidR="00486F8D" w:rsidRDefault="00486F8D" w:rsidP="00486F8D">
      <w:pPr>
        <w:numPr>
          <w:ilvl w:val="0"/>
          <w:numId w:val="5"/>
        </w:numPr>
        <w:spacing w:after="0" w:line="240" w:lineRule="auto"/>
        <w:jc w:val="both"/>
        <w:rPr>
          <w:rFonts w:ascii="Arial" w:hAnsi="Arial" w:cs="Arial"/>
        </w:rPr>
      </w:pPr>
      <w:r>
        <w:rPr>
          <w:rFonts w:ascii="Arial" w:hAnsi="Arial" w:cs="Arial"/>
        </w:rPr>
        <w:t>Save as provided in Article 3 to this Order no person shall except upon the direction or with the permission of a police constable in uniform or of a civil enforcement officer, cause or permit any vehicle to wait at any time on the sides of lengths of roads specified in the Schedule to this Order.</w:t>
      </w:r>
    </w:p>
    <w:p w:rsidR="00486F8D" w:rsidRDefault="00486F8D" w:rsidP="00486F8D">
      <w:pPr>
        <w:spacing w:after="0" w:line="240" w:lineRule="auto"/>
        <w:jc w:val="both"/>
        <w:rPr>
          <w:rFonts w:ascii="Arial" w:hAnsi="Arial" w:cs="Arial"/>
        </w:rPr>
      </w:pPr>
    </w:p>
    <w:p w:rsidR="00486F8D" w:rsidRDefault="00486F8D" w:rsidP="00486F8D">
      <w:pPr>
        <w:spacing w:after="0" w:line="240" w:lineRule="auto"/>
        <w:jc w:val="both"/>
        <w:rPr>
          <w:rFonts w:ascii="Arial" w:hAnsi="Arial" w:cs="Arial"/>
        </w:rPr>
      </w:pPr>
    </w:p>
    <w:p w:rsidR="00486F8D" w:rsidRDefault="00486F8D" w:rsidP="00486F8D">
      <w:pPr>
        <w:spacing w:after="0" w:line="240" w:lineRule="auto"/>
        <w:ind w:left="1080" w:hanging="1080"/>
        <w:jc w:val="both"/>
        <w:rPr>
          <w:rFonts w:ascii="Arial" w:hAnsi="Arial" w:cs="Arial"/>
        </w:rPr>
      </w:pPr>
      <w:r>
        <w:rPr>
          <w:rFonts w:ascii="Arial" w:hAnsi="Arial" w:cs="Arial"/>
        </w:rPr>
        <w:t>3.   (1)</w:t>
      </w:r>
      <w:r>
        <w:rPr>
          <w:rFonts w:ascii="Arial" w:hAnsi="Arial" w:cs="Arial"/>
        </w:rPr>
        <w:tab/>
        <w:t>Nothing in Article 2 shall render it unlawful to cause or permit any vehicle to wait on the sides of lengths of roads referred to therein for so long as may be necessary to enable:-</w:t>
      </w:r>
    </w:p>
    <w:p w:rsidR="00486F8D" w:rsidRDefault="00486F8D" w:rsidP="00486F8D">
      <w:pPr>
        <w:spacing w:after="0" w:line="240" w:lineRule="auto"/>
        <w:ind w:left="1080" w:hanging="1080"/>
        <w:jc w:val="both"/>
        <w:rPr>
          <w:rFonts w:ascii="Arial" w:hAnsi="Arial" w:cs="Arial"/>
        </w:rPr>
      </w:pPr>
    </w:p>
    <w:p w:rsidR="00486F8D" w:rsidRDefault="00486F8D" w:rsidP="00486F8D">
      <w:pPr>
        <w:numPr>
          <w:ilvl w:val="0"/>
          <w:numId w:val="7"/>
        </w:numPr>
        <w:spacing w:after="0" w:line="240" w:lineRule="auto"/>
        <w:jc w:val="both"/>
        <w:rPr>
          <w:rFonts w:ascii="Arial" w:hAnsi="Arial" w:cs="Arial"/>
        </w:rPr>
      </w:pPr>
      <w:r>
        <w:rPr>
          <w:rFonts w:ascii="Arial" w:hAnsi="Arial" w:cs="Arial"/>
        </w:rPr>
        <w:t>persons to board or alight from a vehicle;</w:t>
      </w:r>
    </w:p>
    <w:p w:rsidR="00486F8D" w:rsidRDefault="00486F8D" w:rsidP="00486F8D">
      <w:pPr>
        <w:spacing w:after="0" w:line="240" w:lineRule="auto"/>
        <w:jc w:val="both"/>
        <w:rPr>
          <w:rFonts w:ascii="Arial" w:hAnsi="Arial" w:cs="Arial"/>
        </w:rPr>
      </w:pPr>
    </w:p>
    <w:p w:rsidR="00486F8D" w:rsidRDefault="00486F8D" w:rsidP="00486F8D">
      <w:pPr>
        <w:numPr>
          <w:ilvl w:val="0"/>
          <w:numId w:val="7"/>
        </w:numPr>
        <w:spacing w:after="0" w:line="240" w:lineRule="auto"/>
        <w:jc w:val="both"/>
        <w:rPr>
          <w:rFonts w:ascii="Arial" w:hAnsi="Arial" w:cs="Arial"/>
        </w:rPr>
      </w:pPr>
      <w:r>
        <w:rPr>
          <w:rFonts w:ascii="Arial" w:hAnsi="Arial" w:cs="Arial"/>
        </w:rPr>
        <w:t>the vehicle, if it cannot conveniently be used for such purpose in any other road, to be used in connection with any of the following operations, namely:-</w:t>
      </w:r>
    </w:p>
    <w:p w:rsidR="00486F8D" w:rsidRDefault="00486F8D" w:rsidP="00486F8D">
      <w:pPr>
        <w:spacing w:after="0" w:line="240" w:lineRule="auto"/>
        <w:jc w:val="both"/>
        <w:rPr>
          <w:rFonts w:ascii="Arial" w:hAnsi="Arial" w:cs="Arial"/>
        </w:rPr>
      </w:pPr>
    </w:p>
    <w:p w:rsidR="00486F8D" w:rsidRDefault="00486F8D" w:rsidP="00486F8D">
      <w:pPr>
        <w:numPr>
          <w:ilvl w:val="0"/>
          <w:numId w:val="8"/>
        </w:numPr>
        <w:spacing w:after="0" w:line="240" w:lineRule="auto"/>
        <w:jc w:val="both"/>
        <w:rPr>
          <w:rFonts w:ascii="Arial" w:hAnsi="Arial" w:cs="Arial"/>
        </w:rPr>
      </w:pPr>
      <w:r>
        <w:rPr>
          <w:rFonts w:ascii="Arial" w:hAnsi="Arial" w:cs="Arial"/>
        </w:rPr>
        <w:t>building, industrial or demolition operations;</w:t>
      </w:r>
    </w:p>
    <w:p w:rsidR="00486F8D" w:rsidRDefault="00486F8D" w:rsidP="00486F8D">
      <w:pPr>
        <w:spacing w:after="0" w:line="240" w:lineRule="auto"/>
        <w:ind w:left="1800"/>
        <w:jc w:val="both"/>
        <w:rPr>
          <w:rFonts w:ascii="Arial" w:hAnsi="Arial" w:cs="Arial"/>
        </w:rPr>
      </w:pPr>
    </w:p>
    <w:p w:rsidR="00486F8D" w:rsidRDefault="00486F8D" w:rsidP="00486F8D">
      <w:pPr>
        <w:numPr>
          <w:ilvl w:val="0"/>
          <w:numId w:val="8"/>
        </w:numPr>
        <w:spacing w:after="0" w:line="240" w:lineRule="auto"/>
        <w:jc w:val="both"/>
        <w:rPr>
          <w:rFonts w:ascii="Arial" w:hAnsi="Arial" w:cs="Arial"/>
        </w:rPr>
      </w:pPr>
      <w:r>
        <w:rPr>
          <w:rFonts w:ascii="Arial" w:hAnsi="Arial" w:cs="Arial"/>
        </w:rPr>
        <w:t>the removal of any obstruction to traffic;</w:t>
      </w:r>
    </w:p>
    <w:p w:rsidR="00486F8D" w:rsidRDefault="00486F8D" w:rsidP="00486F8D">
      <w:pPr>
        <w:spacing w:after="0" w:line="240" w:lineRule="auto"/>
        <w:jc w:val="both"/>
        <w:rPr>
          <w:rFonts w:ascii="Arial" w:hAnsi="Arial" w:cs="Arial"/>
        </w:rPr>
      </w:pPr>
    </w:p>
    <w:p w:rsidR="00486F8D" w:rsidRDefault="00486F8D" w:rsidP="00486F8D">
      <w:pPr>
        <w:numPr>
          <w:ilvl w:val="0"/>
          <w:numId w:val="8"/>
        </w:numPr>
        <w:spacing w:after="0" w:line="240" w:lineRule="auto"/>
        <w:jc w:val="both"/>
        <w:rPr>
          <w:rFonts w:ascii="Arial" w:hAnsi="Arial" w:cs="Arial"/>
        </w:rPr>
      </w:pPr>
      <w:r>
        <w:rPr>
          <w:rFonts w:ascii="Arial" w:hAnsi="Arial" w:cs="Arial"/>
        </w:rPr>
        <w:t>the maintenance, improvement or reconstruction of the said sides of lengths of roads; or</w:t>
      </w:r>
    </w:p>
    <w:p w:rsidR="00486F8D" w:rsidRDefault="00486F8D" w:rsidP="00486F8D">
      <w:pPr>
        <w:spacing w:after="0" w:line="240" w:lineRule="auto"/>
        <w:jc w:val="both"/>
        <w:rPr>
          <w:rFonts w:ascii="Arial" w:hAnsi="Arial" w:cs="Arial"/>
        </w:rPr>
      </w:pPr>
    </w:p>
    <w:p w:rsidR="00486F8D" w:rsidRDefault="00486F8D" w:rsidP="00486F8D">
      <w:pPr>
        <w:numPr>
          <w:ilvl w:val="0"/>
          <w:numId w:val="8"/>
        </w:numPr>
        <w:spacing w:after="0" w:line="240" w:lineRule="auto"/>
        <w:jc w:val="both"/>
        <w:rPr>
          <w:rFonts w:ascii="Arial" w:hAnsi="Arial" w:cs="Arial"/>
        </w:rPr>
      </w:pPr>
      <w:r>
        <w:rPr>
          <w:rFonts w:ascii="Arial" w:hAnsi="Arial" w:cs="Arial"/>
        </w:rPr>
        <w:t>the laying, erection, alteration or repair in, or the land adjacent to, the sides of lengths of roads of any sewer or of any main, pipe or apparatus for the supply of gas, water or electricity or any electronic communications network as defined in the Communications Act 2003.</w:t>
      </w:r>
    </w:p>
    <w:p w:rsidR="00486F8D" w:rsidRDefault="00486F8D" w:rsidP="00486F8D">
      <w:pPr>
        <w:spacing w:after="0" w:line="240" w:lineRule="auto"/>
        <w:jc w:val="both"/>
        <w:rPr>
          <w:rFonts w:ascii="Arial" w:hAnsi="Arial" w:cs="Arial"/>
        </w:rPr>
      </w:pPr>
    </w:p>
    <w:p w:rsidR="00486F8D" w:rsidRDefault="00486F8D" w:rsidP="00486F8D">
      <w:pPr>
        <w:numPr>
          <w:ilvl w:val="0"/>
          <w:numId w:val="7"/>
        </w:numPr>
        <w:spacing w:after="0" w:line="240" w:lineRule="auto"/>
        <w:jc w:val="both"/>
        <w:rPr>
          <w:rFonts w:ascii="Arial" w:hAnsi="Arial" w:cs="Arial"/>
        </w:rPr>
      </w:pPr>
      <w:r>
        <w:rPr>
          <w:rFonts w:ascii="Arial" w:hAnsi="Arial" w:cs="Arial"/>
        </w:rPr>
        <w:t>the vehicle, if it cannot conveniently be used for such purpose in any other road, to be used in the service of a local authority or any other Authority in the pursuance of statutory powers or duties;</w:t>
      </w:r>
    </w:p>
    <w:p w:rsidR="00486F8D" w:rsidRDefault="00486F8D" w:rsidP="00486F8D">
      <w:pPr>
        <w:spacing w:after="0" w:line="240" w:lineRule="auto"/>
        <w:jc w:val="both"/>
        <w:rPr>
          <w:rFonts w:ascii="Arial" w:hAnsi="Arial" w:cs="Arial"/>
        </w:rPr>
      </w:pPr>
    </w:p>
    <w:p w:rsidR="00486F8D" w:rsidRDefault="00486F8D" w:rsidP="00486F8D">
      <w:pPr>
        <w:numPr>
          <w:ilvl w:val="0"/>
          <w:numId w:val="7"/>
        </w:numPr>
        <w:spacing w:after="0" w:line="240" w:lineRule="auto"/>
        <w:jc w:val="both"/>
        <w:rPr>
          <w:rFonts w:ascii="Arial" w:hAnsi="Arial" w:cs="Arial"/>
        </w:rPr>
      </w:pPr>
      <w:r>
        <w:rPr>
          <w:rFonts w:ascii="Arial" w:hAnsi="Arial" w:cs="Arial"/>
        </w:rPr>
        <w:t>the vehicle, to be used for the purpose of delivering or collecting postal packets as defined in the Postal Services Act 2000;</w:t>
      </w:r>
    </w:p>
    <w:p w:rsidR="00486F8D" w:rsidRDefault="00486F8D" w:rsidP="00486F8D">
      <w:pPr>
        <w:spacing w:after="0" w:line="240" w:lineRule="auto"/>
        <w:jc w:val="both"/>
        <w:rPr>
          <w:rFonts w:ascii="Arial" w:hAnsi="Arial" w:cs="Arial"/>
        </w:rPr>
      </w:pPr>
    </w:p>
    <w:p w:rsidR="00486F8D" w:rsidRDefault="00486F8D" w:rsidP="00486F8D">
      <w:pPr>
        <w:numPr>
          <w:ilvl w:val="0"/>
          <w:numId w:val="7"/>
        </w:numPr>
        <w:spacing w:after="0" w:line="240" w:lineRule="auto"/>
        <w:jc w:val="both"/>
        <w:rPr>
          <w:rFonts w:ascii="Arial" w:hAnsi="Arial" w:cs="Arial"/>
        </w:rPr>
      </w:pPr>
      <w:r>
        <w:rPr>
          <w:rFonts w:ascii="Arial" w:hAnsi="Arial" w:cs="Arial"/>
        </w:rPr>
        <w:t>the vehicle to wait at or near to any premises situated on or adjacent to the sides of lengths of roads for so long as such waiting is reasonably necessary  in connection with any wedding or funeral; or</w:t>
      </w:r>
    </w:p>
    <w:p w:rsidR="00486F8D" w:rsidRDefault="00486F8D" w:rsidP="00486F8D">
      <w:pPr>
        <w:spacing w:after="0" w:line="240" w:lineRule="auto"/>
        <w:jc w:val="both"/>
        <w:rPr>
          <w:rFonts w:ascii="Arial" w:hAnsi="Arial" w:cs="Arial"/>
        </w:rPr>
      </w:pPr>
    </w:p>
    <w:p w:rsidR="00486F8D" w:rsidRDefault="00486F8D" w:rsidP="00486F8D">
      <w:pPr>
        <w:numPr>
          <w:ilvl w:val="0"/>
          <w:numId w:val="7"/>
        </w:numPr>
        <w:spacing w:after="0" w:line="240" w:lineRule="auto"/>
        <w:jc w:val="both"/>
        <w:rPr>
          <w:rFonts w:ascii="Arial" w:hAnsi="Arial" w:cs="Arial"/>
        </w:rPr>
      </w:pPr>
      <w:r>
        <w:rPr>
          <w:rFonts w:ascii="Arial" w:hAnsi="Arial" w:cs="Arial"/>
        </w:rPr>
        <w:t>the vehicle to be used for Fire Brigade, Ambulance or Police purposes.</w:t>
      </w:r>
    </w:p>
    <w:p w:rsidR="00486F8D" w:rsidRDefault="00486F8D" w:rsidP="00486F8D">
      <w:pPr>
        <w:spacing w:after="0" w:line="240" w:lineRule="auto"/>
        <w:jc w:val="both"/>
        <w:rPr>
          <w:rFonts w:ascii="Arial" w:hAnsi="Arial" w:cs="Arial"/>
        </w:rPr>
      </w:pPr>
    </w:p>
    <w:p w:rsidR="00486F8D" w:rsidRDefault="00486F8D" w:rsidP="00486F8D">
      <w:pPr>
        <w:spacing w:after="0" w:line="240" w:lineRule="auto"/>
        <w:jc w:val="both"/>
        <w:rPr>
          <w:rFonts w:ascii="Arial" w:hAnsi="Arial" w:cs="Arial"/>
        </w:rPr>
      </w:pPr>
    </w:p>
    <w:p w:rsidR="00486F8D" w:rsidRDefault="00486F8D" w:rsidP="00486F8D">
      <w:pPr>
        <w:numPr>
          <w:ilvl w:val="0"/>
          <w:numId w:val="6"/>
        </w:numPr>
        <w:spacing w:after="0" w:line="240" w:lineRule="auto"/>
        <w:jc w:val="both"/>
        <w:rPr>
          <w:rFonts w:ascii="Arial" w:hAnsi="Arial" w:cs="Arial"/>
        </w:rPr>
      </w:pPr>
      <w:r>
        <w:rPr>
          <w:rFonts w:ascii="Arial" w:hAnsi="Arial" w:cs="Arial"/>
        </w:rPr>
        <w:t>Nothing in Articles 2 to this Order shall render it unlawful to cause or permit any vehicle to wait for so long as may be necessary for the purpose of enabling goods to be loaded onto or unloaded from the vehicle on the sides of lengths of roads specified in the Schedule to this Order, at any time.</w:t>
      </w:r>
    </w:p>
    <w:p w:rsidR="00486F8D" w:rsidRDefault="00486F8D" w:rsidP="00486F8D">
      <w:pPr>
        <w:spacing w:after="0" w:line="240" w:lineRule="auto"/>
        <w:jc w:val="both"/>
        <w:rPr>
          <w:rFonts w:ascii="Arial" w:hAnsi="Arial" w:cs="Arial"/>
        </w:rPr>
      </w:pPr>
    </w:p>
    <w:p w:rsidR="00486F8D" w:rsidRDefault="00486F8D" w:rsidP="00486F8D">
      <w:pPr>
        <w:spacing w:after="0" w:line="240" w:lineRule="auto"/>
        <w:jc w:val="both"/>
        <w:rPr>
          <w:rFonts w:ascii="Arial" w:hAnsi="Arial" w:cs="Arial"/>
        </w:rPr>
      </w:pPr>
    </w:p>
    <w:p w:rsidR="00486F8D" w:rsidRDefault="00486F8D" w:rsidP="00486F8D">
      <w:pPr>
        <w:numPr>
          <w:ilvl w:val="0"/>
          <w:numId w:val="6"/>
        </w:numPr>
        <w:spacing w:after="0" w:line="240" w:lineRule="auto"/>
        <w:jc w:val="both"/>
        <w:rPr>
          <w:rFonts w:ascii="Arial" w:hAnsi="Arial" w:cs="Arial"/>
        </w:rPr>
      </w:pPr>
      <w:r>
        <w:rPr>
          <w:rFonts w:ascii="Arial" w:hAnsi="Arial" w:cs="Arial"/>
        </w:rPr>
        <w:t xml:space="preserve">Nothing in Article 2 to this Order shall render it unlawful to cause or permit a disabled person’s vehicle which displays in the relevant position a disabled </w:t>
      </w:r>
      <w:r>
        <w:rPr>
          <w:rFonts w:ascii="Arial" w:hAnsi="Arial" w:cs="Arial"/>
        </w:rPr>
        <w:lastRenderedPageBreak/>
        <w:t xml:space="preserve">person’s badge and a parking disc (on which the driver, or person in charge of the vehicle, has marked the time at which the period of waiting began) to wait on any of the sides of lengths of roads referred to in the Schedule to this Order for a period not exceeding three hours (not being a period separated by an interval of less than one hour from a previous period of waiting by the same vehicle on the same side of length of road on the same day) </w:t>
      </w:r>
    </w:p>
    <w:sdt>
      <w:sdtPr>
        <w:rPr>
          <w:rFonts w:ascii="Arial" w:hAnsi="Arial" w:cs="Arial"/>
        </w:rPr>
        <w:id w:val="1376582170"/>
        <w:docPartObj>
          <w:docPartGallery w:val="Watermarks"/>
        </w:docPartObj>
      </w:sdtPr>
      <w:sdtEndPr/>
      <w:sdtContent>
        <w:p w:rsidR="00486F8D" w:rsidRDefault="00E1342A" w:rsidP="00486F8D">
          <w:pPr>
            <w:spacing w:after="0" w:line="240" w:lineRule="auto"/>
            <w:ind w:left="285"/>
            <w:jc w:val="both"/>
            <w:rPr>
              <w:rFonts w:ascii="Arial" w:hAnsi="Arial" w:cs="Arial"/>
            </w:rPr>
          </w:pPr>
          <w:r w:rsidRPr="00E1342A">
            <w:rPr>
              <w:rFonts w:ascii="Arial" w:hAnsi="Arial" w:cs="Arial"/>
              <w:noProof/>
              <w:lang w:eastAsia="en-GB"/>
            </w:rPr>
            <mc:AlternateContent>
              <mc:Choice Requires="wps">
                <w:drawing>
                  <wp:anchor distT="0" distB="0" distL="114300" distR="114300" simplePos="0" relativeHeight="251676672" behindDoc="1" locked="0" layoutInCell="0" allowOverlap="1">
                    <wp:simplePos x="0" y="0"/>
                    <wp:positionH relativeFrom="margin">
                      <wp:align>center</wp:align>
                    </wp:positionH>
                    <wp:positionV relativeFrom="margin">
                      <wp:align>center</wp:align>
                    </wp:positionV>
                    <wp:extent cx="6703695" cy="1675765"/>
                    <wp:effectExtent l="0" t="1809750" r="0" b="16484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1342A" w:rsidRDefault="00E1342A" w:rsidP="00E1342A">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0;margin-top:0;width:527.85pt;height:131.95pt;rotation:-45;z-index:-2516398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TjAIAAAYFAAAOAAAAZHJzL2Uyb0RvYy54bWysVE2PmzAQvVfqf7B8zwIpkICWrPYrvWzb&#10;lTbVnh1sglv8UdsJRKv+944N2Y/2UlXNwTHj4fnNvDecXwyiQwdmLFeywslZjBGTtaJc7ir8dbOe&#10;LTGyjkhKOiVZhY/M4ovV+3fnvS7ZXLWqo8wgAJG27HWFW+d0GUW2bpkg9kxpJuGwUUYQB49mF1FD&#10;ekAXXTSP4zzqlaHaqJpZC9Gb8RCvAn7TsNp9aRrLHOoqDNxcWE1Yt36NVuek3BmiW15PNMg/sBCE&#10;S7j0GeqGOIL2hv8BJXhtlFWNO6uViFTT8JqFGqCaJP6tmoeWaBZqgeZY/dwm+/9g68+He4M4Be0W&#10;GEkiQKMNGxy6UgOCEPSn17aEtAcNiW6AOOSGWq2+U/V3i6S6boncsUtjVN8yQoFfAmBTOFSxOWpA&#10;DlEPf0s5SJF4+OgV/niZ9Tdt+0+Kwitk71S4bWiMQEb515ZF7H8hDC1EwAi0PT7r6fnXEMwX8Ye8&#10;yDCq4SzJF9kiz8KVpPRoXi9trPvIlEB+U2EDhgmw5HBnnWf3kuLTARni024U+KlI5ml8NS9m63y5&#10;mKXrNJsVi3g5i5PiqsjjtEhv1j89aJKWLaeUyTsu2clsSfp3Yk62H20S7Ib6ChfZPAt8reo4XfOu&#10;89ys2W2vO4MOxLt+7NVYy5s0o/aSQpyUXrTbae8I78Z99JZxaAY04PQfGhHU84KN0rlhOwQ3zU/O&#10;2Sp6BDl7GLEK2x97YhhYYy+uFXADPzRGiUeY4UvjlQ21eCk2wyMxelLFwa333WnEgjSe9Y5OhiX0&#10;GwCJDiYXSkZZMMdY8JQ8yTiihhbpSzDWmgeNvQNHnpMdYdhCldOHwU/z6+eQ9fL5Wv0CAAD//wMA&#10;UEsDBBQABgAIAAAAIQBr5FOM3AAAAAYBAAAPAAAAZHJzL2Rvd25yZXYueG1sTI/BTsMwEETvSPyD&#10;tUjcqEOrFprGqRARhx7bIs7beJsE7HWInSbl63G5lMtKoxnNvM3WozXiRJ1vHCt4nCQgiEunG64U&#10;vO/fHp5B+ICs0TgmBWfysM5vbzJMtRt4S6ddqEQsYZ+igjqENpXSlzVZ9BPXEkfv6DqLIcqukrrD&#10;IZZbI6dJspAWG44LNbb0WlP5teutAv1zPLezYdhvNtui/zZNUdDHp1L3d+PLCkSgMVzDcMGP6JBH&#10;poPrWXthFMRHwt+9eMl8/gTioGC6mC1B5pn8j5//AgAA//8DAFBLAQItABQABgAIAAAAIQC2gziS&#10;/gAAAOEBAAATAAAAAAAAAAAAAAAAAAAAAABbQ29udGVudF9UeXBlc10ueG1sUEsBAi0AFAAGAAgA&#10;AAAhADj9If/WAAAAlAEAAAsAAAAAAAAAAAAAAAAALwEAAF9yZWxzLy5yZWxzUEsBAi0AFAAGAAgA&#10;AAAhAFe35hOMAgAABgUAAA4AAAAAAAAAAAAAAAAALgIAAGRycy9lMm9Eb2MueG1sUEsBAi0AFAAG&#10;AAgAAAAhAGvkU4zcAAAABgEAAA8AAAAAAAAAAAAAAAAA5gQAAGRycy9kb3ducmV2LnhtbFBLBQYA&#10;AAAABAAEAPMAAADvBQAAAAA=&#10;" o:allowincell="f" filled="f" stroked="f">
                    <v:stroke joinstyle="round"/>
                    <o:lock v:ext="edit" shapetype="t"/>
                    <v:textbox style="mso-fit-shape-to-text:t">
                      <w:txbxContent>
                        <w:p w:rsidR="00E1342A" w:rsidRDefault="00E1342A" w:rsidP="00E1342A">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p>
      </w:sdtContent>
    </w:sdt>
    <w:p w:rsidR="00486F8D" w:rsidRDefault="00486F8D" w:rsidP="00486F8D">
      <w:pPr>
        <w:spacing w:after="0" w:line="240" w:lineRule="auto"/>
        <w:ind w:left="284" w:hanging="284"/>
        <w:jc w:val="both"/>
        <w:rPr>
          <w:rFonts w:ascii="Arial" w:hAnsi="Arial" w:cs="Arial"/>
        </w:rPr>
      </w:pPr>
      <w:r>
        <w:rPr>
          <w:rFonts w:ascii="Arial" w:hAnsi="Arial" w:cs="Arial"/>
        </w:rPr>
        <w:t>4.</w:t>
      </w:r>
      <w:r>
        <w:rPr>
          <w:rFonts w:ascii="Arial" w:hAnsi="Arial" w:cs="Arial"/>
        </w:rPr>
        <w:tab/>
        <w:t>The prohibitions and restrictions imposed by this Order shall be in addition to and not in derogation from any restrictions or requirement imposed by any regulations made or having effect as if made under the said Act of 1984 or by or under any other enactment.</w:t>
      </w:r>
    </w:p>
    <w:p w:rsidR="00486F8D" w:rsidRDefault="00486F8D" w:rsidP="00486F8D">
      <w:pPr>
        <w:spacing w:after="0" w:line="240" w:lineRule="auto"/>
        <w:jc w:val="both"/>
        <w:rPr>
          <w:rFonts w:ascii="Arial" w:hAnsi="Arial" w:cs="Arial"/>
        </w:rPr>
      </w:pPr>
    </w:p>
    <w:p w:rsidR="00486F8D" w:rsidRDefault="00486F8D" w:rsidP="00486F8D">
      <w:pPr>
        <w:spacing w:after="0" w:line="240" w:lineRule="auto"/>
        <w:jc w:val="both"/>
        <w:rPr>
          <w:rFonts w:ascii="Arial" w:hAnsi="Arial" w:cs="Arial"/>
        </w:rPr>
      </w:pPr>
    </w:p>
    <w:p w:rsidR="00486F8D" w:rsidRPr="00B05182" w:rsidRDefault="00486F8D" w:rsidP="00486F8D">
      <w:pPr>
        <w:spacing w:after="0" w:line="240" w:lineRule="auto"/>
        <w:jc w:val="both"/>
        <w:rPr>
          <w:rFonts w:ascii="Arial" w:hAnsi="Arial" w:cs="Arial"/>
          <w:b/>
        </w:rPr>
      </w:pPr>
      <w:r>
        <w:rPr>
          <w:rFonts w:ascii="Arial" w:hAnsi="Arial" w:cs="Arial"/>
        </w:rPr>
        <w:t xml:space="preserve">The Order shall come into operation on the &lt;date&gt; day of &lt;month and year&gt; and may be cited as </w:t>
      </w:r>
      <w:r w:rsidRPr="00B05182">
        <w:rPr>
          <w:rFonts w:ascii="Arial" w:hAnsi="Arial" w:cs="Arial"/>
        </w:rPr>
        <w:t>THE TAMESIDE METROPO</w:t>
      </w:r>
      <w:r>
        <w:rPr>
          <w:rFonts w:ascii="Arial" w:hAnsi="Arial" w:cs="Arial"/>
        </w:rPr>
        <w:t xml:space="preserve">LITAN BOROUGH (MANCHESTER ROAD </w:t>
      </w:r>
      <w:r w:rsidRPr="00B05182">
        <w:rPr>
          <w:rFonts w:ascii="Arial" w:hAnsi="Arial" w:cs="Arial"/>
        </w:rPr>
        <w:t xml:space="preserve"> AREA,</w:t>
      </w:r>
      <w:r>
        <w:rPr>
          <w:rFonts w:ascii="Arial" w:hAnsi="Arial" w:cs="Arial"/>
        </w:rPr>
        <w:t xml:space="preserve"> MOSSLEY</w:t>
      </w:r>
      <w:r w:rsidRPr="00B05182">
        <w:rPr>
          <w:rFonts w:ascii="Arial" w:hAnsi="Arial" w:cs="Arial"/>
        </w:rPr>
        <w:t>) (PROHIBITION OF WAITING) ORDER 2023</w:t>
      </w:r>
      <w:r>
        <w:rPr>
          <w:rFonts w:ascii="Arial" w:hAnsi="Arial" w:cs="Arial"/>
        </w:rPr>
        <w:t>.</w:t>
      </w:r>
    </w:p>
    <w:p w:rsidR="00486F8D" w:rsidRDefault="00486F8D" w:rsidP="00486F8D">
      <w:pPr>
        <w:spacing w:after="0" w:line="240" w:lineRule="auto"/>
        <w:jc w:val="both"/>
        <w:rPr>
          <w:rFonts w:ascii="Arial" w:hAnsi="Arial" w:cs="Arial"/>
          <w:b/>
        </w:rPr>
      </w:pPr>
    </w:p>
    <w:p w:rsidR="00486F8D" w:rsidRDefault="00486F8D" w:rsidP="00486F8D">
      <w:pPr>
        <w:spacing w:after="0" w:line="240" w:lineRule="auto"/>
        <w:jc w:val="both"/>
        <w:rPr>
          <w:rFonts w:ascii="Arial" w:hAnsi="Arial" w:cs="Arial"/>
          <w:b/>
        </w:rPr>
      </w:pPr>
    </w:p>
    <w:p w:rsidR="00486F8D" w:rsidRDefault="00486F8D" w:rsidP="00486F8D">
      <w:pPr>
        <w:spacing w:after="0" w:line="240" w:lineRule="auto"/>
        <w:jc w:val="both"/>
        <w:rPr>
          <w:rFonts w:ascii="Arial" w:hAnsi="Arial" w:cs="Arial"/>
          <w:b/>
        </w:rPr>
      </w:pPr>
    </w:p>
    <w:p w:rsidR="00486F8D" w:rsidRDefault="00486F8D" w:rsidP="00486F8D">
      <w:pPr>
        <w:spacing w:after="0" w:line="240" w:lineRule="auto"/>
        <w:jc w:val="both"/>
        <w:rPr>
          <w:rFonts w:ascii="Arial" w:hAnsi="Arial" w:cs="Arial"/>
          <w:b/>
        </w:rPr>
      </w:pPr>
    </w:p>
    <w:p w:rsidR="00486F8D" w:rsidRPr="00D85671" w:rsidRDefault="00486F8D" w:rsidP="00486F8D">
      <w:pPr>
        <w:spacing w:after="0" w:line="240" w:lineRule="auto"/>
        <w:jc w:val="both"/>
        <w:rPr>
          <w:rFonts w:ascii="Arial" w:hAnsi="Arial" w:cs="Arial"/>
          <w:b/>
        </w:rPr>
      </w:pPr>
      <w:r w:rsidRPr="00D85671">
        <w:rPr>
          <w:rFonts w:ascii="Arial" w:hAnsi="Arial" w:cs="Arial"/>
          <w:b/>
        </w:rPr>
        <w:t>THE COMMON SEAL OF TAMESIDE</w:t>
      </w:r>
    </w:p>
    <w:p w:rsidR="00486F8D" w:rsidRPr="00D85671" w:rsidRDefault="00486F8D" w:rsidP="00486F8D">
      <w:pPr>
        <w:spacing w:after="0" w:line="240" w:lineRule="auto"/>
        <w:jc w:val="both"/>
        <w:rPr>
          <w:rFonts w:ascii="Arial" w:hAnsi="Arial" w:cs="Arial"/>
          <w:b/>
        </w:rPr>
      </w:pPr>
      <w:r w:rsidRPr="00D85671">
        <w:rPr>
          <w:rFonts w:ascii="Arial" w:hAnsi="Arial" w:cs="Arial"/>
          <w:b/>
        </w:rPr>
        <w:t>METROPOLITAN BOROUGH COUNCIL</w:t>
      </w:r>
    </w:p>
    <w:p w:rsidR="00486F8D" w:rsidRDefault="00486F8D" w:rsidP="00486F8D">
      <w:pPr>
        <w:spacing w:after="0" w:line="240" w:lineRule="auto"/>
        <w:jc w:val="both"/>
        <w:rPr>
          <w:rFonts w:ascii="Arial" w:hAnsi="Arial" w:cs="Arial"/>
        </w:rPr>
      </w:pPr>
      <w:r>
        <w:rPr>
          <w:rFonts w:ascii="Arial" w:hAnsi="Arial" w:cs="Arial"/>
        </w:rPr>
        <w:t xml:space="preserve">was hereunto affixed on the &lt;date&gt; day of </w:t>
      </w:r>
    </w:p>
    <w:p w:rsidR="00486F8D" w:rsidRDefault="00486F8D" w:rsidP="00486F8D">
      <w:pPr>
        <w:spacing w:after="0" w:line="240" w:lineRule="auto"/>
        <w:jc w:val="both"/>
        <w:rPr>
          <w:rFonts w:ascii="Arial" w:hAnsi="Arial" w:cs="Arial"/>
        </w:rPr>
      </w:pPr>
      <w:r>
        <w:rPr>
          <w:rFonts w:ascii="Arial" w:hAnsi="Arial" w:cs="Arial"/>
        </w:rPr>
        <w:t>&lt;month and year&gt; in the presence of</w:t>
      </w:r>
    </w:p>
    <w:p w:rsidR="00486F8D" w:rsidRDefault="00486F8D" w:rsidP="00486F8D">
      <w:pPr>
        <w:spacing w:after="0" w:line="240" w:lineRule="auto"/>
        <w:jc w:val="both"/>
        <w:rPr>
          <w:rFonts w:ascii="Arial" w:hAnsi="Arial" w:cs="Arial"/>
        </w:rPr>
      </w:pPr>
    </w:p>
    <w:p w:rsidR="00486F8D" w:rsidRDefault="00486F8D" w:rsidP="00486F8D">
      <w:pPr>
        <w:spacing w:after="0" w:line="240" w:lineRule="auto"/>
        <w:jc w:val="both"/>
        <w:rPr>
          <w:rFonts w:ascii="Arial" w:hAnsi="Arial" w:cs="Arial"/>
        </w:rPr>
      </w:pPr>
    </w:p>
    <w:p w:rsidR="00486F8D" w:rsidRDefault="00486F8D" w:rsidP="00486F8D">
      <w:pPr>
        <w:spacing w:after="0" w:line="240" w:lineRule="auto"/>
        <w:jc w:val="both"/>
        <w:rPr>
          <w:rFonts w:ascii="Arial" w:hAnsi="Arial" w:cs="Arial"/>
        </w:rPr>
      </w:pPr>
    </w:p>
    <w:p w:rsidR="00486F8D" w:rsidRDefault="00486F8D" w:rsidP="00486F8D">
      <w:pPr>
        <w:spacing w:after="0" w:line="240" w:lineRule="auto"/>
        <w:jc w:val="both"/>
        <w:rPr>
          <w:rFonts w:ascii="Arial" w:hAnsi="Arial" w:cs="Arial"/>
        </w:rPr>
      </w:pPr>
    </w:p>
    <w:p w:rsidR="00486F8D" w:rsidRDefault="00486F8D" w:rsidP="00486F8D">
      <w:pPr>
        <w:spacing w:after="0" w:line="240" w:lineRule="auto"/>
        <w:jc w:val="both"/>
        <w:rPr>
          <w:rFonts w:ascii="Arial" w:hAnsi="Arial" w:cs="Arial"/>
        </w:rPr>
      </w:pPr>
    </w:p>
    <w:p w:rsidR="00486F8D" w:rsidRDefault="00486F8D" w:rsidP="00486F8D">
      <w:pPr>
        <w:pStyle w:val="Heading1"/>
        <w:rPr>
          <w:rFonts w:ascii="Arial" w:hAnsi="Arial" w:cs="Arial"/>
        </w:rPr>
      </w:pPr>
      <w:r w:rsidRPr="00645266">
        <w:rPr>
          <w:rFonts w:ascii="Arial" w:hAnsi="Arial" w:cs="Arial"/>
        </w:rPr>
        <w:t>Authorised Signatory</w:t>
      </w:r>
      <w:r>
        <w:rPr>
          <w:rFonts w:ascii="Arial" w:hAnsi="Arial" w:cs="Arial"/>
        </w:rPr>
        <w:br w:type="page"/>
      </w:r>
    </w:p>
    <w:tbl>
      <w:tblPr>
        <w:tblW w:w="0" w:type="auto"/>
        <w:tblLook w:val="04A0" w:firstRow="1" w:lastRow="0" w:firstColumn="1" w:lastColumn="0" w:noHBand="0" w:noVBand="1"/>
      </w:tblPr>
      <w:tblGrid>
        <w:gridCol w:w="2093"/>
        <w:gridCol w:w="290"/>
        <w:gridCol w:w="6621"/>
      </w:tblGrid>
      <w:tr w:rsidR="00486F8D" w:rsidRPr="005301E3" w:rsidTr="005301E3">
        <w:tc>
          <w:tcPr>
            <w:tcW w:w="9004" w:type="dxa"/>
            <w:gridSpan w:val="3"/>
            <w:shd w:val="clear" w:color="auto" w:fill="auto"/>
          </w:tcPr>
          <w:p w:rsidR="00486F8D" w:rsidRPr="005301E3" w:rsidRDefault="00486F8D" w:rsidP="00486F8D">
            <w:pPr>
              <w:pStyle w:val="Heading1"/>
              <w:jc w:val="both"/>
              <w:rPr>
                <w:rFonts w:ascii="Arial" w:hAnsi="Arial" w:cs="Arial"/>
                <w:szCs w:val="22"/>
                <w:u w:val="single"/>
              </w:rPr>
            </w:pPr>
            <w:r w:rsidRPr="005301E3">
              <w:rPr>
                <w:rFonts w:ascii="Arial" w:hAnsi="Arial" w:cs="Arial"/>
                <w:szCs w:val="22"/>
                <w:u w:val="single"/>
              </w:rPr>
              <w:lastRenderedPageBreak/>
              <w:t>SCHEDULE</w:t>
            </w:r>
          </w:p>
          <w:p w:rsidR="00486F8D" w:rsidRPr="005301E3" w:rsidRDefault="00486F8D" w:rsidP="00486F8D">
            <w:pPr>
              <w:spacing w:after="0" w:line="240" w:lineRule="auto"/>
              <w:jc w:val="both"/>
              <w:rPr>
                <w:rFonts w:ascii="Arial" w:hAnsi="Arial" w:cs="Arial"/>
              </w:rPr>
            </w:pPr>
          </w:p>
        </w:tc>
      </w:tr>
      <w:tr w:rsidR="00486F8D" w:rsidRPr="005301E3" w:rsidTr="005301E3">
        <w:tc>
          <w:tcPr>
            <w:tcW w:w="9004" w:type="dxa"/>
            <w:gridSpan w:val="3"/>
            <w:shd w:val="clear" w:color="auto" w:fill="auto"/>
          </w:tcPr>
          <w:p w:rsidR="00486F8D" w:rsidRPr="005301E3" w:rsidRDefault="00486F8D" w:rsidP="00486F8D">
            <w:pPr>
              <w:pStyle w:val="Heading1"/>
              <w:jc w:val="both"/>
              <w:rPr>
                <w:rFonts w:ascii="Arial" w:hAnsi="Arial" w:cs="Arial"/>
                <w:b w:val="0"/>
                <w:szCs w:val="22"/>
              </w:rPr>
            </w:pPr>
            <w:r w:rsidRPr="005301E3">
              <w:rPr>
                <w:rFonts w:ascii="Arial" w:hAnsi="Arial" w:cs="Arial"/>
                <w:b w:val="0"/>
                <w:szCs w:val="22"/>
              </w:rPr>
              <w:t>No Waiting at Any Time</w:t>
            </w:r>
          </w:p>
          <w:p w:rsidR="00486F8D" w:rsidRPr="005301E3" w:rsidRDefault="00486F8D" w:rsidP="00486F8D">
            <w:pPr>
              <w:spacing w:after="0" w:line="240" w:lineRule="auto"/>
              <w:jc w:val="both"/>
              <w:rPr>
                <w:rFonts w:ascii="Arial" w:hAnsi="Arial" w:cs="Arial"/>
              </w:rPr>
            </w:pPr>
          </w:p>
        </w:tc>
      </w:tr>
      <w:tr w:rsidR="00486F8D" w:rsidRPr="005301E3" w:rsidTr="005301E3">
        <w:tc>
          <w:tcPr>
            <w:tcW w:w="2093" w:type="dxa"/>
            <w:shd w:val="clear" w:color="auto" w:fill="auto"/>
          </w:tcPr>
          <w:p w:rsidR="00486F8D" w:rsidRPr="0047057F" w:rsidRDefault="00486F8D" w:rsidP="00486F8D">
            <w:pPr>
              <w:spacing w:after="0" w:line="240" w:lineRule="auto"/>
              <w:rPr>
                <w:rFonts w:ascii="Arial" w:hAnsi="Arial" w:cs="Arial"/>
              </w:rPr>
            </w:pPr>
            <w:r w:rsidRPr="0047057F">
              <w:rPr>
                <w:rFonts w:ascii="Arial" w:hAnsi="Arial" w:cs="Arial"/>
              </w:rPr>
              <w:t>Manchester Road</w:t>
            </w:r>
          </w:p>
          <w:p w:rsidR="00486F8D" w:rsidRPr="005301E3" w:rsidRDefault="00486F8D" w:rsidP="00486F8D">
            <w:pPr>
              <w:spacing w:after="0" w:line="240" w:lineRule="auto"/>
              <w:rPr>
                <w:rFonts w:ascii="Arial" w:hAnsi="Arial" w:cs="Arial"/>
              </w:rPr>
            </w:pPr>
            <w:r w:rsidRPr="0047057F">
              <w:rPr>
                <w:rFonts w:ascii="Arial" w:hAnsi="Arial" w:cs="Arial"/>
              </w:rPr>
              <w:t>north west side</w:t>
            </w:r>
          </w:p>
        </w:tc>
        <w:tc>
          <w:tcPr>
            <w:tcW w:w="290" w:type="dxa"/>
            <w:shd w:val="clear" w:color="auto" w:fill="auto"/>
          </w:tcPr>
          <w:p w:rsidR="00486F8D" w:rsidRPr="005301E3" w:rsidRDefault="00486F8D" w:rsidP="00486F8D">
            <w:pPr>
              <w:pStyle w:val="Heading1"/>
              <w:jc w:val="both"/>
              <w:rPr>
                <w:rFonts w:ascii="Arial" w:hAnsi="Arial" w:cs="Arial"/>
                <w:b w:val="0"/>
                <w:szCs w:val="22"/>
              </w:rPr>
            </w:pPr>
            <w:r w:rsidRPr="005301E3">
              <w:rPr>
                <w:rFonts w:ascii="Arial" w:hAnsi="Arial" w:cs="Arial"/>
                <w:b w:val="0"/>
                <w:szCs w:val="22"/>
              </w:rPr>
              <w:t>-</w:t>
            </w:r>
          </w:p>
        </w:tc>
        <w:tc>
          <w:tcPr>
            <w:tcW w:w="6621" w:type="dxa"/>
            <w:shd w:val="clear" w:color="auto" w:fill="auto"/>
          </w:tcPr>
          <w:p w:rsidR="00486F8D" w:rsidRPr="005301E3" w:rsidRDefault="00486F8D" w:rsidP="00486F8D">
            <w:pPr>
              <w:spacing w:after="0" w:line="240" w:lineRule="auto"/>
              <w:jc w:val="both"/>
              <w:rPr>
                <w:rFonts w:ascii="Arial" w:hAnsi="Arial" w:cs="Arial"/>
              </w:rPr>
            </w:pPr>
            <w:r w:rsidRPr="0047057F">
              <w:rPr>
                <w:rFonts w:ascii="Arial" w:hAnsi="Arial" w:cs="Arial"/>
              </w:rPr>
              <w:t>from a point 15 metres north east of its junction with Hob Mill Rise to a point 15 metres south west of that junction</w:t>
            </w:r>
            <w:r>
              <w:rPr>
                <w:rFonts w:ascii="Arial" w:hAnsi="Arial" w:cs="Arial"/>
              </w:rPr>
              <w:t>.</w:t>
            </w:r>
          </w:p>
        </w:tc>
      </w:tr>
      <w:tr w:rsidR="00486F8D" w:rsidRPr="005301E3" w:rsidTr="005301E3">
        <w:tc>
          <w:tcPr>
            <w:tcW w:w="2093" w:type="dxa"/>
            <w:shd w:val="clear" w:color="auto" w:fill="auto"/>
          </w:tcPr>
          <w:p w:rsidR="00486F8D" w:rsidRPr="0047057F" w:rsidRDefault="00486F8D" w:rsidP="00486F8D">
            <w:pPr>
              <w:spacing w:after="0" w:line="240" w:lineRule="auto"/>
              <w:rPr>
                <w:rFonts w:ascii="Arial" w:hAnsi="Arial" w:cs="Arial"/>
              </w:rPr>
            </w:pPr>
            <w:r w:rsidRPr="0047057F">
              <w:rPr>
                <w:rFonts w:ascii="Arial" w:hAnsi="Arial" w:cs="Arial"/>
              </w:rPr>
              <w:t>Manchester Road</w:t>
            </w:r>
          </w:p>
          <w:p w:rsidR="00486F8D" w:rsidRPr="005301E3" w:rsidRDefault="00486F8D" w:rsidP="00486F8D">
            <w:pPr>
              <w:spacing w:after="0" w:line="240" w:lineRule="auto"/>
              <w:rPr>
                <w:rFonts w:ascii="Arial" w:hAnsi="Arial" w:cs="Arial"/>
              </w:rPr>
            </w:pPr>
            <w:r w:rsidRPr="0047057F">
              <w:rPr>
                <w:rFonts w:ascii="Arial" w:hAnsi="Arial" w:cs="Arial"/>
              </w:rPr>
              <w:t>north west side</w:t>
            </w:r>
          </w:p>
        </w:tc>
        <w:tc>
          <w:tcPr>
            <w:tcW w:w="290" w:type="dxa"/>
            <w:shd w:val="clear" w:color="auto" w:fill="auto"/>
          </w:tcPr>
          <w:p w:rsidR="00486F8D" w:rsidRPr="005301E3" w:rsidRDefault="00486F8D" w:rsidP="00486F8D">
            <w:pPr>
              <w:pStyle w:val="Heading1"/>
              <w:jc w:val="both"/>
              <w:rPr>
                <w:rFonts w:ascii="Arial" w:hAnsi="Arial" w:cs="Arial"/>
                <w:b w:val="0"/>
                <w:szCs w:val="22"/>
              </w:rPr>
            </w:pPr>
            <w:r w:rsidRPr="005301E3">
              <w:rPr>
                <w:rFonts w:ascii="Arial" w:hAnsi="Arial" w:cs="Arial"/>
                <w:b w:val="0"/>
                <w:szCs w:val="22"/>
              </w:rPr>
              <w:t>-</w:t>
            </w:r>
          </w:p>
        </w:tc>
        <w:tc>
          <w:tcPr>
            <w:tcW w:w="6621" w:type="dxa"/>
            <w:shd w:val="clear" w:color="auto" w:fill="auto"/>
          </w:tcPr>
          <w:p w:rsidR="00486F8D" w:rsidRPr="005301E3" w:rsidRDefault="00486F8D" w:rsidP="00486F8D">
            <w:pPr>
              <w:spacing w:after="0" w:line="240" w:lineRule="auto"/>
              <w:jc w:val="both"/>
              <w:rPr>
                <w:rFonts w:ascii="Arial" w:hAnsi="Arial" w:cs="Arial"/>
              </w:rPr>
            </w:pPr>
            <w:r w:rsidRPr="0047057F">
              <w:rPr>
                <w:rFonts w:ascii="Arial" w:hAnsi="Arial" w:cs="Arial"/>
              </w:rPr>
              <w:t>from a point 15 metres north east of its junction with Waters Reach to a point 12 metres south west of that junction</w:t>
            </w:r>
            <w:r>
              <w:rPr>
                <w:rFonts w:ascii="Arial" w:hAnsi="Arial" w:cs="Arial"/>
              </w:rPr>
              <w:t>.</w:t>
            </w:r>
          </w:p>
        </w:tc>
      </w:tr>
      <w:tr w:rsidR="00486F8D" w:rsidRPr="005301E3" w:rsidTr="005301E3">
        <w:tc>
          <w:tcPr>
            <w:tcW w:w="2093" w:type="dxa"/>
            <w:shd w:val="clear" w:color="auto" w:fill="auto"/>
          </w:tcPr>
          <w:p w:rsidR="00486F8D" w:rsidRPr="0047057F" w:rsidRDefault="00486F8D" w:rsidP="00486F8D">
            <w:pPr>
              <w:spacing w:after="0" w:line="240" w:lineRule="auto"/>
              <w:rPr>
                <w:rFonts w:ascii="Arial" w:hAnsi="Arial" w:cs="Arial"/>
              </w:rPr>
            </w:pPr>
            <w:r w:rsidRPr="0047057F">
              <w:rPr>
                <w:rFonts w:ascii="Arial" w:hAnsi="Arial" w:cs="Arial"/>
              </w:rPr>
              <w:t>Manchester Road</w:t>
            </w:r>
          </w:p>
          <w:p w:rsidR="00486F8D" w:rsidRPr="005301E3" w:rsidRDefault="00486F8D" w:rsidP="00486F8D">
            <w:pPr>
              <w:spacing w:after="0" w:line="240" w:lineRule="auto"/>
              <w:rPr>
                <w:rFonts w:ascii="Arial" w:hAnsi="Arial" w:cs="Arial"/>
              </w:rPr>
            </w:pPr>
            <w:r w:rsidRPr="0047057F">
              <w:rPr>
                <w:rFonts w:ascii="Arial" w:hAnsi="Arial" w:cs="Arial"/>
              </w:rPr>
              <w:t>west side</w:t>
            </w:r>
          </w:p>
        </w:tc>
        <w:tc>
          <w:tcPr>
            <w:tcW w:w="290" w:type="dxa"/>
            <w:shd w:val="clear" w:color="auto" w:fill="auto"/>
          </w:tcPr>
          <w:p w:rsidR="00486F8D" w:rsidRPr="005301E3" w:rsidRDefault="00486F8D" w:rsidP="00486F8D">
            <w:pPr>
              <w:pStyle w:val="Heading1"/>
              <w:jc w:val="both"/>
              <w:rPr>
                <w:rFonts w:ascii="Arial" w:hAnsi="Arial" w:cs="Arial"/>
                <w:b w:val="0"/>
                <w:szCs w:val="22"/>
              </w:rPr>
            </w:pPr>
            <w:r w:rsidRPr="005301E3">
              <w:rPr>
                <w:rFonts w:ascii="Arial" w:hAnsi="Arial" w:cs="Arial"/>
                <w:b w:val="0"/>
                <w:szCs w:val="22"/>
              </w:rPr>
              <w:t>-</w:t>
            </w:r>
          </w:p>
        </w:tc>
        <w:tc>
          <w:tcPr>
            <w:tcW w:w="6621" w:type="dxa"/>
            <w:shd w:val="clear" w:color="auto" w:fill="auto"/>
          </w:tcPr>
          <w:p w:rsidR="00486F8D" w:rsidRPr="005301E3" w:rsidRDefault="00486F8D" w:rsidP="00486F8D">
            <w:pPr>
              <w:spacing w:after="0" w:line="240" w:lineRule="auto"/>
              <w:jc w:val="both"/>
              <w:rPr>
                <w:rFonts w:ascii="Arial" w:hAnsi="Arial" w:cs="Arial"/>
              </w:rPr>
            </w:pPr>
            <w:r w:rsidRPr="0047057F">
              <w:rPr>
                <w:rFonts w:ascii="Arial" w:hAnsi="Arial" w:cs="Arial"/>
              </w:rPr>
              <w:t>from a point 15 metres north east of its junction with Roughtown Road to a point 15 metres south west of that junction</w:t>
            </w:r>
            <w:r>
              <w:rPr>
                <w:rFonts w:ascii="Arial" w:hAnsi="Arial" w:cs="Arial"/>
              </w:rPr>
              <w:t>.</w:t>
            </w:r>
          </w:p>
        </w:tc>
      </w:tr>
      <w:tr w:rsidR="00486F8D" w:rsidRPr="005301E3" w:rsidTr="005301E3">
        <w:tc>
          <w:tcPr>
            <w:tcW w:w="2093" w:type="dxa"/>
            <w:shd w:val="clear" w:color="auto" w:fill="auto"/>
          </w:tcPr>
          <w:p w:rsidR="00486F8D" w:rsidRPr="0047057F" w:rsidRDefault="00486F8D" w:rsidP="00486F8D">
            <w:pPr>
              <w:spacing w:after="0" w:line="240" w:lineRule="auto"/>
              <w:ind w:right="38"/>
              <w:rPr>
                <w:rFonts w:ascii="Arial" w:hAnsi="Arial" w:cs="Arial"/>
              </w:rPr>
            </w:pPr>
            <w:r w:rsidRPr="0047057F">
              <w:rPr>
                <w:rFonts w:ascii="Arial" w:hAnsi="Arial" w:cs="Arial"/>
              </w:rPr>
              <w:t>Manchester Road</w:t>
            </w:r>
          </w:p>
          <w:p w:rsidR="00486F8D" w:rsidRPr="00A47E42" w:rsidRDefault="00486F8D" w:rsidP="00486F8D">
            <w:pPr>
              <w:spacing w:after="0" w:line="240" w:lineRule="auto"/>
              <w:rPr>
                <w:rFonts w:ascii="Arial" w:hAnsi="Arial" w:cs="Arial"/>
              </w:rPr>
            </w:pPr>
            <w:r w:rsidRPr="0047057F">
              <w:rPr>
                <w:rFonts w:ascii="Arial" w:hAnsi="Arial" w:cs="Arial"/>
              </w:rPr>
              <w:t>south east side</w:t>
            </w:r>
          </w:p>
        </w:tc>
        <w:tc>
          <w:tcPr>
            <w:tcW w:w="290" w:type="dxa"/>
            <w:shd w:val="clear" w:color="auto" w:fill="auto"/>
          </w:tcPr>
          <w:p w:rsidR="00486F8D" w:rsidRPr="005301E3" w:rsidRDefault="00486F8D" w:rsidP="00486F8D">
            <w:pPr>
              <w:pStyle w:val="Heading1"/>
              <w:jc w:val="both"/>
              <w:rPr>
                <w:rFonts w:ascii="Arial" w:hAnsi="Arial" w:cs="Arial"/>
                <w:b w:val="0"/>
                <w:szCs w:val="22"/>
              </w:rPr>
            </w:pPr>
            <w:r>
              <w:rPr>
                <w:rFonts w:ascii="Arial" w:hAnsi="Arial" w:cs="Arial"/>
                <w:b w:val="0"/>
                <w:szCs w:val="22"/>
              </w:rPr>
              <w:t>-</w:t>
            </w:r>
          </w:p>
        </w:tc>
        <w:tc>
          <w:tcPr>
            <w:tcW w:w="6621" w:type="dxa"/>
            <w:shd w:val="clear" w:color="auto" w:fill="auto"/>
          </w:tcPr>
          <w:p w:rsidR="00486F8D" w:rsidRPr="00A47E42" w:rsidRDefault="00486F8D" w:rsidP="00486F8D">
            <w:pPr>
              <w:spacing w:after="0" w:line="240" w:lineRule="auto"/>
              <w:rPr>
                <w:rFonts w:ascii="Arial" w:hAnsi="Arial" w:cs="Arial"/>
              </w:rPr>
            </w:pPr>
            <w:r w:rsidRPr="0047057F">
              <w:rPr>
                <w:rFonts w:ascii="Arial" w:hAnsi="Arial" w:cs="Arial"/>
              </w:rPr>
              <w:t xml:space="preserve">from a point 15 metres south west of its junction with the entrance to Woodend </w:t>
            </w:r>
            <w:r>
              <w:rPr>
                <w:rFonts w:ascii="Arial" w:hAnsi="Arial" w:cs="Arial"/>
              </w:rPr>
              <w:t>Mill Trading Estate to a point 155</w:t>
            </w:r>
            <w:r w:rsidRPr="0047057F">
              <w:rPr>
                <w:rFonts w:ascii="Arial" w:hAnsi="Arial" w:cs="Arial"/>
              </w:rPr>
              <w:t xml:space="preserve"> metres north east of that junction.</w:t>
            </w:r>
            <w:sdt>
              <w:sdtPr>
                <w:rPr>
                  <w:rFonts w:ascii="Arial" w:hAnsi="Arial" w:cs="Arial"/>
                </w:rPr>
                <w:id w:val="612713214"/>
                <w:docPartObj>
                  <w:docPartGallery w:val="Watermarks"/>
                </w:docPartObj>
              </w:sdtPr>
              <w:sdtEndPr/>
              <w:sdtContent>
                <w:r w:rsidR="00E1342A" w:rsidRPr="00E1342A">
                  <w:rPr>
                    <w:rFonts w:ascii="Arial" w:hAnsi="Arial" w:cs="Arial"/>
                    <w:noProof/>
                    <w:lang w:eastAsia="en-GB"/>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6703695" cy="1675765"/>
                          <wp:effectExtent l="0" t="1809750" r="0" b="16484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1342A" w:rsidRDefault="00E1342A" w:rsidP="00E1342A">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0;margin-top:0;width:527.85pt;height:131.9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C8jAIAAAYFAAAOAAAAZHJzL2Uyb0RvYy54bWysVE2PmzAQvVfqf7B8zwJZIAEtWe1Xetm2&#10;K22qPTvYBLf4o7YTiKr+944N2Y/2UlXNwTHj4fnNvDdcXA6iQwdmLFeywslZjBGTtaJc7ir8ZbOe&#10;LTGyjkhKOiVZhY/M4svV+3cXvS7ZXLWqo8wgAJG27HWFW+d0GUW2bpkg9kxpJuGwUUYQB49mF1FD&#10;ekAXXTSP4zzqlaHaqJpZC9Hb8RCvAn7TsNp9bhrLHOoqDNxcWE1Yt36NVhek3BmiW15PNMg/sBCE&#10;S7j0GeqWOIL2hv8BJXhtlFWNO6uViFTT8JqFGqCaJP6tmseWaBZqgeZY/dwm+/9g60+HB4M4Be1A&#10;KUkEaLRhg0PXakAQgv702paQ9qgh0Q0Qh9xQq9X3qv5mkVQ3LZE7dmWM6ltGKPBLAGwKhyo2Rw3I&#10;Ierh7ygHKRIPH73CHy+z/qZt/1FReIXsnQq3DY0RyCj/2rKI/S+EoYUIGIG2x2c9Pf8agvkiPs+L&#10;DKMazpJ8kS3yLFxJSo/m9dLGug9MCeQ3FTZgmABLDvfWeXYvKT4dkCE+7UaBfxTJPI2v58VsnS8X&#10;s3SdZrNiES9ncVJcF3mcFunt+qcHTdKy5ZQyec8lO5ktSf9OzMn2o02C3VBf4SKbZ4GvVR2na951&#10;nps1u+1NZ9CBeNePvRpreZNm1F5SiJPSi3Y37R3h3biP3jIOzYAGnP5DI4J6XrBROjdsh+Cm85Nz&#10;tooeQc4eRqzC9vueGAbW2IsbBdzAD41R4glm+Mp4ZUMtXorN8ESMnlRxcOtDdxqxII1nvaOTYQn9&#10;CkCig8mFklEWzDEWPCVPMo6ooUX6Coy15kFj78CR52RHGLZQ5fRh8NP8+jlkvXy+Vr8AAAD//wMA&#10;UEsDBBQABgAIAAAAIQBr5FOM3AAAAAYBAAAPAAAAZHJzL2Rvd25yZXYueG1sTI/BTsMwEETvSPyD&#10;tUjcqEOrFprGqRARhx7bIs7beJsE7HWInSbl63G5lMtKoxnNvM3WozXiRJ1vHCt4nCQgiEunG64U&#10;vO/fHp5B+ICs0TgmBWfysM5vbzJMtRt4S6ddqEQsYZ+igjqENpXSlzVZ9BPXEkfv6DqLIcqukrrD&#10;IZZbI6dJspAWG44LNbb0WlP5teutAv1zPLezYdhvNtui/zZNUdDHp1L3d+PLCkSgMVzDcMGP6JBH&#10;poPrWXthFMRHwt+9eMl8/gTioGC6mC1B5pn8j5//AgAA//8DAFBLAQItABQABgAIAAAAIQC2gziS&#10;/gAAAOEBAAATAAAAAAAAAAAAAAAAAAAAAABbQ29udGVudF9UeXBlc10ueG1sUEsBAi0AFAAGAAgA&#10;AAAhADj9If/WAAAAlAEAAAsAAAAAAAAAAAAAAAAALwEAAF9yZWxzLy5yZWxzUEsBAi0AFAAGAAgA&#10;AAAhAOUmcLyMAgAABgUAAA4AAAAAAAAAAAAAAAAALgIAAGRycy9lMm9Eb2MueG1sUEsBAi0AFAAG&#10;AAgAAAAhAGvkU4zcAAAABgEAAA8AAAAAAAAAAAAAAAAA5gQAAGRycy9kb3ducmV2LnhtbFBLBQYA&#10;AAAABAAEAPMAAADvBQAAAAA=&#10;" o:allowincell="f" filled="f" stroked="f">
                          <v:stroke joinstyle="round"/>
                          <o:lock v:ext="edit" shapetype="t"/>
                          <v:textbox style="mso-fit-shape-to-text:t">
                            <w:txbxContent>
                              <w:p w:rsidR="00E1342A" w:rsidRDefault="00E1342A" w:rsidP="00E1342A">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p>
        </w:tc>
      </w:tr>
      <w:tr w:rsidR="00486F8D" w:rsidRPr="005301E3" w:rsidTr="005301E3">
        <w:tc>
          <w:tcPr>
            <w:tcW w:w="2093" w:type="dxa"/>
            <w:shd w:val="clear" w:color="auto" w:fill="auto"/>
          </w:tcPr>
          <w:p w:rsidR="00486F8D" w:rsidRPr="0047057F" w:rsidRDefault="00486F8D" w:rsidP="00486F8D">
            <w:pPr>
              <w:spacing w:after="0" w:line="240" w:lineRule="auto"/>
              <w:ind w:right="38"/>
              <w:rPr>
                <w:rFonts w:ascii="Arial" w:hAnsi="Arial" w:cs="Arial"/>
              </w:rPr>
            </w:pPr>
            <w:r w:rsidRPr="0047057F">
              <w:rPr>
                <w:rFonts w:ascii="Arial" w:hAnsi="Arial" w:cs="Arial"/>
              </w:rPr>
              <w:t>Manchester Road</w:t>
            </w:r>
          </w:p>
          <w:p w:rsidR="00486F8D" w:rsidRPr="005301E3" w:rsidRDefault="00486F8D" w:rsidP="00486F8D">
            <w:pPr>
              <w:spacing w:after="0" w:line="240" w:lineRule="auto"/>
              <w:rPr>
                <w:rFonts w:ascii="Arial" w:hAnsi="Arial" w:cs="Arial"/>
              </w:rPr>
            </w:pPr>
            <w:r w:rsidRPr="0047057F">
              <w:rPr>
                <w:rFonts w:ascii="Arial" w:hAnsi="Arial" w:cs="Arial"/>
              </w:rPr>
              <w:t>south east side</w:t>
            </w:r>
          </w:p>
        </w:tc>
        <w:tc>
          <w:tcPr>
            <w:tcW w:w="290" w:type="dxa"/>
            <w:shd w:val="clear" w:color="auto" w:fill="auto"/>
          </w:tcPr>
          <w:p w:rsidR="00486F8D" w:rsidRPr="005301E3" w:rsidRDefault="00486F8D" w:rsidP="00486F8D">
            <w:pPr>
              <w:pStyle w:val="Heading1"/>
              <w:jc w:val="both"/>
              <w:rPr>
                <w:rFonts w:ascii="Arial" w:hAnsi="Arial" w:cs="Arial"/>
                <w:b w:val="0"/>
                <w:szCs w:val="22"/>
              </w:rPr>
            </w:pPr>
            <w:r w:rsidRPr="005301E3">
              <w:rPr>
                <w:rFonts w:ascii="Arial" w:hAnsi="Arial" w:cs="Arial"/>
                <w:b w:val="0"/>
                <w:szCs w:val="22"/>
              </w:rPr>
              <w:t>-</w:t>
            </w:r>
          </w:p>
        </w:tc>
        <w:tc>
          <w:tcPr>
            <w:tcW w:w="6621" w:type="dxa"/>
            <w:shd w:val="clear" w:color="auto" w:fill="auto"/>
          </w:tcPr>
          <w:p w:rsidR="00486F8D" w:rsidRPr="005301E3" w:rsidRDefault="00486F8D" w:rsidP="00486F8D">
            <w:pPr>
              <w:spacing w:after="0" w:line="240" w:lineRule="auto"/>
              <w:jc w:val="both"/>
              <w:rPr>
                <w:rFonts w:ascii="Arial" w:hAnsi="Arial" w:cs="Arial"/>
              </w:rPr>
            </w:pPr>
            <w:r w:rsidRPr="0047057F">
              <w:rPr>
                <w:rFonts w:ascii="Arial" w:hAnsi="Arial" w:cs="Arial"/>
              </w:rPr>
              <w:t>from its junction with Three Counties Road for a distance o</w:t>
            </w:r>
            <w:r>
              <w:rPr>
                <w:rFonts w:ascii="Arial" w:hAnsi="Arial" w:cs="Arial"/>
              </w:rPr>
              <w:t xml:space="preserve">f 53 </w:t>
            </w:r>
            <w:r w:rsidRPr="0047057F">
              <w:rPr>
                <w:rFonts w:ascii="Arial" w:hAnsi="Arial" w:cs="Arial"/>
              </w:rPr>
              <w:t>metres in a south westerly direction</w:t>
            </w:r>
            <w:r>
              <w:rPr>
                <w:rFonts w:ascii="Arial" w:hAnsi="Arial" w:cs="Arial"/>
              </w:rPr>
              <w:t>.</w:t>
            </w:r>
          </w:p>
        </w:tc>
      </w:tr>
      <w:tr w:rsidR="00486F8D" w:rsidRPr="005301E3" w:rsidTr="005301E3">
        <w:tc>
          <w:tcPr>
            <w:tcW w:w="2093" w:type="dxa"/>
            <w:shd w:val="clear" w:color="auto" w:fill="auto"/>
          </w:tcPr>
          <w:p w:rsidR="00486F8D" w:rsidRPr="0047057F" w:rsidRDefault="00486F8D" w:rsidP="00486F8D">
            <w:pPr>
              <w:spacing w:after="0" w:line="240" w:lineRule="auto"/>
              <w:ind w:right="38"/>
              <w:rPr>
                <w:rFonts w:ascii="Arial" w:hAnsi="Arial" w:cs="Arial"/>
              </w:rPr>
            </w:pPr>
            <w:r w:rsidRPr="0047057F">
              <w:rPr>
                <w:rFonts w:ascii="Arial" w:hAnsi="Arial" w:cs="Arial"/>
              </w:rPr>
              <w:t>Manchester Road</w:t>
            </w:r>
          </w:p>
          <w:p w:rsidR="00486F8D" w:rsidRPr="00A47E42" w:rsidRDefault="00486F8D" w:rsidP="00486F8D">
            <w:pPr>
              <w:spacing w:after="0" w:line="240" w:lineRule="auto"/>
              <w:rPr>
                <w:rFonts w:ascii="Arial" w:hAnsi="Arial" w:cs="Arial"/>
              </w:rPr>
            </w:pPr>
            <w:r w:rsidRPr="0047057F">
              <w:rPr>
                <w:rFonts w:ascii="Arial" w:hAnsi="Arial" w:cs="Arial"/>
              </w:rPr>
              <w:t>east side</w:t>
            </w:r>
          </w:p>
        </w:tc>
        <w:tc>
          <w:tcPr>
            <w:tcW w:w="290" w:type="dxa"/>
            <w:shd w:val="clear" w:color="auto" w:fill="auto"/>
          </w:tcPr>
          <w:p w:rsidR="00486F8D" w:rsidRPr="005301E3" w:rsidRDefault="00486F8D" w:rsidP="00486F8D">
            <w:pPr>
              <w:pStyle w:val="Heading1"/>
              <w:jc w:val="both"/>
              <w:rPr>
                <w:rFonts w:ascii="Arial" w:hAnsi="Arial" w:cs="Arial"/>
                <w:b w:val="0"/>
                <w:szCs w:val="22"/>
              </w:rPr>
            </w:pPr>
            <w:r>
              <w:rPr>
                <w:rFonts w:ascii="Arial" w:hAnsi="Arial" w:cs="Arial"/>
                <w:b w:val="0"/>
                <w:szCs w:val="22"/>
              </w:rPr>
              <w:t>-</w:t>
            </w:r>
          </w:p>
        </w:tc>
        <w:tc>
          <w:tcPr>
            <w:tcW w:w="6621" w:type="dxa"/>
            <w:shd w:val="clear" w:color="auto" w:fill="auto"/>
          </w:tcPr>
          <w:p w:rsidR="00486F8D" w:rsidRPr="0047057F" w:rsidRDefault="00486F8D" w:rsidP="00486F8D">
            <w:pPr>
              <w:spacing w:after="0" w:line="240" w:lineRule="auto"/>
              <w:ind w:right="38"/>
              <w:rPr>
                <w:rFonts w:ascii="Arial" w:hAnsi="Arial" w:cs="Arial"/>
              </w:rPr>
            </w:pPr>
            <w:r>
              <w:rPr>
                <w:rFonts w:ascii="Arial" w:hAnsi="Arial" w:cs="Arial"/>
              </w:rPr>
              <w:t>from a point 29</w:t>
            </w:r>
            <w:r w:rsidRPr="0047057F">
              <w:rPr>
                <w:rFonts w:ascii="Arial" w:hAnsi="Arial" w:cs="Arial"/>
              </w:rPr>
              <w:t xml:space="preserve"> metres south of the southerly gable end of Weir Mill for a distance of 29 metres in a southerly direction</w:t>
            </w:r>
            <w:r>
              <w:rPr>
                <w:rFonts w:ascii="Arial" w:hAnsi="Arial" w:cs="Arial"/>
              </w:rPr>
              <w:t>.</w:t>
            </w:r>
          </w:p>
        </w:tc>
      </w:tr>
      <w:tr w:rsidR="00486F8D" w:rsidRPr="005301E3" w:rsidTr="005301E3">
        <w:tc>
          <w:tcPr>
            <w:tcW w:w="2093" w:type="dxa"/>
            <w:shd w:val="clear" w:color="auto" w:fill="auto"/>
          </w:tcPr>
          <w:p w:rsidR="00486F8D" w:rsidRPr="0047057F" w:rsidRDefault="00486F8D" w:rsidP="00486F8D">
            <w:pPr>
              <w:spacing w:after="0" w:line="240" w:lineRule="auto"/>
              <w:ind w:right="38"/>
              <w:rPr>
                <w:rFonts w:ascii="Arial" w:hAnsi="Arial" w:cs="Arial"/>
              </w:rPr>
            </w:pPr>
            <w:r w:rsidRPr="0047057F">
              <w:rPr>
                <w:rFonts w:ascii="Arial" w:hAnsi="Arial" w:cs="Arial"/>
              </w:rPr>
              <w:t xml:space="preserve">Springmill Drive </w:t>
            </w:r>
          </w:p>
          <w:p w:rsidR="00486F8D" w:rsidRPr="00A47E42" w:rsidRDefault="00486F8D" w:rsidP="00486F8D">
            <w:pPr>
              <w:spacing w:after="0" w:line="240" w:lineRule="auto"/>
              <w:rPr>
                <w:rFonts w:ascii="Arial" w:hAnsi="Arial" w:cs="Arial"/>
              </w:rPr>
            </w:pPr>
            <w:r>
              <w:rPr>
                <w:rFonts w:ascii="Arial" w:hAnsi="Arial" w:cs="Arial"/>
              </w:rPr>
              <w:t>east side</w:t>
            </w:r>
          </w:p>
        </w:tc>
        <w:tc>
          <w:tcPr>
            <w:tcW w:w="290" w:type="dxa"/>
            <w:shd w:val="clear" w:color="auto" w:fill="auto"/>
          </w:tcPr>
          <w:p w:rsidR="00486F8D" w:rsidRPr="005301E3" w:rsidRDefault="00486F8D" w:rsidP="00486F8D">
            <w:pPr>
              <w:pStyle w:val="Heading1"/>
              <w:jc w:val="both"/>
              <w:rPr>
                <w:rFonts w:ascii="Arial" w:hAnsi="Arial" w:cs="Arial"/>
                <w:b w:val="0"/>
                <w:szCs w:val="22"/>
              </w:rPr>
            </w:pPr>
            <w:r>
              <w:rPr>
                <w:rFonts w:ascii="Arial" w:hAnsi="Arial" w:cs="Arial"/>
                <w:b w:val="0"/>
                <w:szCs w:val="22"/>
              </w:rPr>
              <w:t>-</w:t>
            </w:r>
          </w:p>
        </w:tc>
        <w:tc>
          <w:tcPr>
            <w:tcW w:w="6621" w:type="dxa"/>
            <w:shd w:val="clear" w:color="auto" w:fill="auto"/>
          </w:tcPr>
          <w:p w:rsidR="00486F8D" w:rsidRPr="00A47E42" w:rsidRDefault="00486F8D" w:rsidP="00486F8D">
            <w:pPr>
              <w:spacing w:after="0" w:line="240" w:lineRule="auto"/>
              <w:rPr>
                <w:rFonts w:ascii="Arial" w:hAnsi="Arial" w:cs="Arial"/>
              </w:rPr>
            </w:pPr>
            <w:r w:rsidRPr="0047057F">
              <w:rPr>
                <w:rFonts w:ascii="Arial" w:hAnsi="Arial" w:cs="Arial"/>
              </w:rPr>
              <w:t>from its junction with Man</w:t>
            </w:r>
            <w:r>
              <w:rPr>
                <w:rFonts w:ascii="Arial" w:hAnsi="Arial" w:cs="Arial"/>
              </w:rPr>
              <w:t>chester Road for a distance of 15</w:t>
            </w:r>
            <w:r w:rsidRPr="0047057F">
              <w:rPr>
                <w:rFonts w:ascii="Arial" w:hAnsi="Arial" w:cs="Arial"/>
              </w:rPr>
              <w:t xml:space="preserve"> </w:t>
            </w:r>
            <w:r>
              <w:rPr>
                <w:rFonts w:ascii="Arial" w:hAnsi="Arial" w:cs="Arial"/>
              </w:rPr>
              <w:t>metres</w:t>
            </w:r>
            <w:r w:rsidRPr="0047057F">
              <w:rPr>
                <w:rFonts w:ascii="Arial" w:hAnsi="Arial" w:cs="Arial"/>
              </w:rPr>
              <w:t xml:space="preserve"> in a northerly direction.</w:t>
            </w:r>
          </w:p>
        </w:tc>
      </w:tr>
      <w:tr w:rsidR="00486F8D" w:rsidRPr="005301E3" w:rsidTr="005301E3">
        <w:tc>
          <w:tcPr>
            <w:tcW w:w="2093" w:type="dxa"/>
            <w:shd w:val="clear" w:color="auto" w:fill="auto"/>
          </w:tcPr>
          <w:p w:rsidR="00486F8D" w:rsidRDefault="00486F8D" w:rsidP="00486F8D">
            <w:pPr>
              <w:spacing w:after="0" w:line="240" w:lineRule="auto"/>
              <w:ind w:right="38"/>
              <w:rPr>
                <w:rFonts w:ascii="Arial" w:hAnsi="Arial" w:cs="Arial"/>
              </w:rPr>
            </w:pPr>
            <w:r>
              <w:rPr>
                <w:rFonts w:ascii="Arial" w:hAnsi="Arial" w:cs="Arial"/>
              </w:rPr>
              <w:t>Springmill Drive</w:t>
            </w:r>
          </w:p>
          <w:p w:rsidR="00486F8D" w:rsidRPr="00A47E42" w:rsidRDefault="00486F8D" w:rsidP="00486F8D">
            <w:pPr>
              <w:spacing w:after="0" w:line="240" w:lineRule="auto"/>
              <w:rPr>
                <w:rFonts w:ascii="Arial" w:hAnsi="Arial" w:cs="Arial"/>
              </w:rPr>
            </w:pPr>
            <w:r>
              <w:rPr>
                <w:rFonts w:ascii="Arial" w:hAnsi="Arial" w:cs="Arial"/>
              </w:rPr>
              <w:t>west side</w:t>
            </w:r>
          </w:p>
        </w:tc>
        <w:tc>
          <w:tcPr>
            <w:tcW w:w="290" w:type="dxa"/>
            <w:shd w:val="clear" w:color="auto" w:fill="auto"/>
          </w:tcPr>
          <w:p w:rsidR="00486F8D" w:rsidRPr="005301E3" w:rsidRDefault="00486F8D" w:rsidP="00486F8D">
            <w:pPr>
              <w:pStyle w:val="Heading1"/>
              <w:jc w:val="both"/>
              <w:rPr>
                <w:rFonts w:ascii="Arial" w:hAnsi="Arial" w:cs="Arial"/>
                <w:b w:val="0"/>
                <w:szCs w:val="22"/>
              </w:rPr>
            </w:pPr>
            <w:r>
              <w:rPr>
                <w:rFonts w:ascii="Arial" w:hAnsi="Arial" w:cs="Arial"/>
                <w:b w:val="0"/>
                <w:szCs w:val="22"/>
              </w:rPr>
              <w:t>-</w:t>
            </w:r>
          </w:p>
        </w:tc>
        <w:tc>
          <w:tcPr>
            <w:tcW w:w="6621" w:type="dxa"/>
            <w:shd w:val="clear" w:color="auto" w:fill="auto"/>
          </w:tcPr>
          <w:p w:rsidR="00486F8D" w:rsidRPr="00A47E42" w:rsidRDefault="00486F8D" w:rsidP="00486F8D">
            <w:pPr>
              <w:spacing w:after="0" w:line="240" w:lineRule="auto"/>
              <w:rPr>
                <w:rFonts w:ascii="Arial" w:hAnsi="Arial" w:cs="Arial"/>
              </w:rPr>
            </w:pPr>
            <w:r w:rsidRPr="0047057F">
              <w:rPr>
                <w:rFonts w:ascii="Arial" w:hAnsi="Arial" w:cs="Arial"/>
              </w:rPr>
              <w:t>from its junction with Man</w:t>
            </w:r>
            <w:r>
              <w:rPr>
                <w:rFonts w:ascii="Arial" w:hAnsi="Arial" w:cs="Arial"/>
              </w:rPr>
              <w:t>chester Road for a distance of 19</w:t>
            </w:r>
            <w:r w:rsidRPr="0047057F">
              <w:rPr>
                <w:rFonts w:ascii="Arial" w:hAnsi="Arial" w:cs="Arial"/>
              </w:rPr>
              <w:t xml:space="preserve"> </w:t>
            </w:r>
            <w:r>
              <w:rPr>
                <w:rFonts w:ascii="Arial" w:hAnsi="Arial" w:cs="Arial"/>
              </w:rPr>
              <w:t>metres</w:t>
            </w:r>
            <w:r w:rsidRPr="0047057F">
              <w:rPr>
                <w:rFonts w:ascii="Arial" w:hAnsi="Arial" w:cs="Arial"/>
              </w:rPr>
              <w:t xml:space="preserve"> in a northerly direction.</w:t>
            </w:r>
          </w:p>
        </w:tc>
      </w:tr>
    </w:tbl>
    <w:p w:rsidR="00486F8D" w:rsidRDefault="00486F8D" w:rsidP="00486F8D">
      <w:pPr>
        <w:pStyle w:val="Heading1"/>
        <w:jc w:val="both"/>
        <w:rPr>
          <w:rFonts w:ascii="Arial" w:hAnsi="Arial" w:cs="Arial"/>
        </w:rPr>
      </w:pPr>
    </w:p>
    <w:p w:rsidR="00486F8D" w:rsidRDefault="00486F8D" w:rsidP="00486F8D">
      <w:pPr>
        <w:spacing w:after="0" w:line="240" w:lineRule="auto"/>
        <w:rPr>
          <w:rFonts w:ascii="Arial" w:hAnsi="Arial" w:cs="Arial"/>
          <w:u w:val="single"/>
        </w:rPr>
      </w:pPr>
    </w:p>
    <w:p w:rsidR="0065794D" w:rsidRDefault="0065794D" w:rsidP="00486F8D">
      <w:pPr>
        <w:spacing w:after="0" w:line="240" w:lineRule="auto"/>
        <w:rPr>
          <w:rFonts w:ascii="Arial" w:hAnsi="Arial" w:cs="Arial"/>
          <w:u w:val="single"/>
        </w:rPr>
      </w:pPr>
    </w:p>
    <w:p w:rsidR="0065794D" w:rsidRPr="002212F2" w:rsidRDefault="0065794D" w:rsidP="00486F8D">
      <w:pPr>
        <w:spacing w:after="0" w:line="240" w:lineRule="auto"/>
        <w:rPr>
          <w:rFonts w:ascii="Arial" w:hAnsi="Arial" w:cs="Arial"/>
          <w:u w:val="single"/>
        </w:rPr>
      </w:pPr>
    </w:p>
    <w:sectPr w:rsidR="0065794D" w:rsidRPr="002212F2" w:rsidSect="00486F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F8D" w:rsidRDefault="00486F8D" w:rsidP="00486F8D">
      <w:pPr>
        <w:spacing w:after="0" w:line="240" w:lineRule="auto"/>
      </w:pPr>
      <w:r>
        <w:separator/>
      </w:r>
    </w:p>
  </w:endnote>
  <w:endnote w:type="continuationSeparator" w:id="0">
    <w:p w:rsidR="00486F8D" w:rsidRDefault="00486F8D" w:rsidP="0048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F8D" w:rsidRDefault="00486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F8D" w:rsidRDefault="00486F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F8D" w:rsidRDefault="00486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F8D" w:rsidRDefault="00486F8D" w:rsidP="00486F8D">
      <w:pPr>
        <w:spacing w:after="0" w:line="240" w:lineRule="auto"/>
      </w:pPr>
      <w:r>
        <w:separator/>
      </w:r>
    </w:p>
  </w:footnote>
  <w:footnote w:type="continuationSeparator" w:id="0">
    <w:p w:rsidR="00486F8D" w:rsidRDefault="00486F8D" w:rsidP="00486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F8D" w:rsidRDefault="00486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F8D" w:rsidRDefault="00486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F8D" w:rsidRDefault="00486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8329C"/>
    <w:multiLevelType w:val="singleLevel"/>
    <w:tmpl w:val="8CA650C4"/>
    <w:lvl w:ilvl="0">
      <w:start w:val="2"/>
      <w:numFmt w:val="decimal"/>
      <w:lvlText w:val="(%1)"/>
      <w:lvlJc w:val="left"/>
      <w:pPr>
        <w:tabs>
          <w:tab w:val="num" w:pos="1080"/>
        </w:tabs>
        <w:ind w:left="1080" w:hanging="675"/>
      </w:pPr>
      <w:rPr>
        <w:rFonts w:hint="default"/>
      </w:rPr>
    </w:lvl>
  </w:abstractNum>
  <w:abstractNum w:abstractNumId="1" w15:restartNumberingAfterBreak="0">
    <w:nsid w:val="42A87077"/>
    <w:multiLevelType w:val="singleLevel"/>
    <w:tmpl w:val="C52A750C"/>
    <w:lvl w:ilvl="0">
      <w:start w:val="1"/>
      <w:numFmt w:val="lowerRoman"/>
      <w:lvlText w:val="(%1)"/>
      <w:lvlJc w:val="left"/>
      <w:pPr>
        <w:tabs>
          <w:tab w:val="num" w:pos="2520"/>
        </w:tabs>
        <w:ind w:left="2520" w:hanging="720"/>
      </w:pPr>
      <w:rPr>
        <w:rFonts w:hint="default"/>
      </w:rPr>
    </w:lvl>
  </w:abstractNum>
  <w:abstractNum w:abstractNumId="2" w15:restartNumberingAfterBreak="0">
    <w:nsid w:val="4FD8625C"/>
    <w:multiLevelType w:val="multilevel"/>
    <w:tmpl w:val="65504842"/>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55D351EE"/>
    <w:multiLevelType w:val="hybridMultilevel"/>
    <w:tmpl w:val="11B0ECD4"/>
    <w:lvl w:ilvl="0" w:tplc="FF504C88">
      <w:start w:val="1"/>
      <w:numFmt w:val="lowerRoman"/>
      <w:lvlText w:val="(%1)"/>
      <w:lvlJc w:val="left"/>
      <w:pPr>
        <w:tabs>
          <w:tab w:val="num" w:pos="2563"/>
        </w:tabs>
        <w:ind w:left="2563" w:hanging="720"/>
      </w:pPr>
      <w:rPr>
        <w:rFonts w:hint="default"/>
      </w:rPr>
    </w:lvl>
    <w:lvl w:ilvl="1" w:tplc="08090019" w:tentative="1">
      <w:start w:val="1"/>
      <w:numFmt w:val="lowerLetter"/>
      <w:lvlText w:val="%2."/>
      <w:lvlJc w:val="left"/>
      <w:pPr>
        <w:tabs>
          <w:tab w:val="num" w:pos="2923"/>
        </w:tabs>
        <w:ind w:left="2923" w:hanging="360"/>
      </w:pPr>
    </w:lvl>
    <w:lvl w:ilvl="2" w:tplc="0809001B" w:tentative="1">
      <w:start w:val="1"/>
      <w:numFmt w:val="lowerRoman"/>
      <w:lvlText w:val="%3."/>
      <w:lvlJc w:val="right"/>
      <w:pPr>
        <w:tabs>
          <w:tab w:val="num" w:pos="3643"/>
        </w:tabs>
        <w:ind w:left="3643" w:hanging="180"/>
      </w:pPr>
    </w:lvl>
    <w:lvl w:ilvl="3" w:tplc="0809000F" w:tentative="1">
      <w:start w:val="1"/>
      <w:numFmt w:val="decimal"/>
      <w:lvlText w:val="%4."/>
      <w:lvlJc w:val="left"/>
      <w:pPr>
        <w:tabs>
          <w:tab w:val="num" w:pos="4363"/>
        </w:tabs>
        <w:ind w:left="4363" w:hanging="360"/>
      </w:pPr>
    </w:lvl>
    <w:lvl w:ilvl="4" w:tplc="08090019" w:tentative="1">
      <w:start w:val="1"/>
      <w:numFmt w:val="lowerLetter"/>
      <w:lvlText w:val="%5."/>
      <w:lvlJc w:val="left"/>
      <w:pPr>
        <w:tabs>
          <w:tab w:val="num" w:pos="5083"/>
        </w:tabs>
        <w:ind w:left="5083" w:hanging="360"/>
      </w:pPr>
    </w:lvl>
    <w:lvl w:ilvl="5" w:tplc="0809001B" w:tentative="1">
      <w:start w:val="1"/>
      <w:numFmt w:val="lowerRoman"/>
      <w:lvlText w:val="%6."/>
      <w:lvlJc w:val="right"/>
      <w:pPr>
        <w:tabs>
          <w:tab w:val="num" w:pos="5803"/>
        </w:tabs>
        <w:ind w:left="5803" w:hanging="180"/>
      </w:pPr>
    </w:lvl>
    <w:lvl w:ilvl="6" w:tplc="0809000F" w:tentative="1">
      <w:start w:val="1"/>
      <w:numFmt w:val="decimal"/>
      <w:lvlText w:val="%7."/>
      <w:lvlJc w:val="left"/>
      <w:pPr>
        <w:tabs>
          <w:tab w:val="num" w:pos="6523"/>
        </w:tabs>
        <w:ind w:left="6523" w:hanging="360"/>
      </w:pPr>
    </w:lvl>
    <w:lvl w:ilvl="7" w:tplc="08090019" w:tentative="1">
      <w:start w:val="1"/>
      <w:numFmt w:val="lowerLetter"/>
      <w:lvlText w:val="%8."/>
      <w:lvlJc w:val="left"/>
      <w:pPr>
        <w:tabs>
          <w:tab w:val="num" w:pos="7243"/>
        </w:tabs>
        <w:ind w:left="7243" w:hanging="360"/>
      </w:pPr>
    </w:lvl>
    <w:lvl w:ilvl="8" w:tplc="0809001B" w:tentative="1">
      <w:start w:val="1"/>
      <w:numFmt w:val="lowerRoman"/>
      <w:lvlText w:val="%9."/>
      <w:lvlJc w:val="right"/>
      <w:pPr>
        <w:tabs>
          <w:tab w:val="num" w:pos="7963"/>
        </w:tabs>
        <w:ind w:left="7963" w:hanging="180"/>
      </w:pPr>
    </w:lvl>
  </w:abstractNum>
  <w:abstractNum w:abstractNumId="4" w15:restartNumberingAfterBreak="0">
    <w:nsid w:val="61E14F99"/>
    <w:multiLevelType w:val="singleLevel"/>
    <w:tmpl w:val="D5CCA42A"/>
    <w:lvl w:ilvl="0">
      <w:start w:val="2"/>
      <w:numFmt w:val="decimal"/>
      <w:lvlText w:val="(%1)"/>
      <w:lvlJc w:val="left"/>
      <w:pPr>
        <w:tabs>
          <w:tab w:val="num" w:pos="1080"/>
        </w:tabs>
        <w:ind w:left="1080" w:hanging="795"/>
      </w:pPr>
      <w:rPr>
        <w:rFonts w:hint="default"/>
      </w:rPr>
    </w:lvl>
  </w:abstractNum>
  <w:abstractNum w:abstractNumId="5" w15:restartNumberingAfterBreak="0">
    <w:nsid w:val="7A4867C4"/>
    <w:multiLevelType w:val="multilevel"/>
    <w:tmpl w:val="09404B4C"/>
    <w:lvl w:ilvl="0">
      <w:start w:val="1"/>
      <w:numFmt w:val="decimal"/>
      <w:lvlText w:val="%1."/>
      <w:lvlJc w:val="left"/>
      <w:pPr>
        <w:ind w:left="720" w:hanging="360"/>
      </w:pPr>
      <w:rPr>
        <w:rFonts w:hint="default"/>
        <w:sz w:val="22"/>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C3306EC"/>
    <w:multiLevelType w:val="singleLevel"/>
    <w:tmpl w:val="879E43CA"/>
    <w:lvl w:ilvl="0">
      <w:start w:val="1"/>
      <w:numFmt w:val="lowerLetter"/>
      <w:lvlText w:val="(%1)"/>
      <w:lvlJc w:val="left"/>
      <w:pPr>
        <w:tabs>
          <w:tab w:val="num" w:pos="1800"/>
        </w:tabs>
        <w:ind w:left="1800" w:hanging="720"/>
      </w:pPr>
      <w:rPr>
        <w:rFonts w:hint="default"/>
      </w:rPr>
    </w:lvl>
  </w:abstractNum>
  <w:abstractNum w:abstractNumId="7" w15:restartNumberingAfterBreak="0">
    <w:nsid w:val="7E4C0205"/>
    <w:multiLevelType w:val="singleLevel"/>
    <w:tmpl w:val="4F2011BA"/>
    <w:lvl w:ilvl="0">
      <w:start w:val="1"/>
      <w:numFmt w:val="lowerRoman"/>
      <w:lvlText w:val="(%1)"/>
      <w:lvlJc w:val="left"/>
      <w:pPr>
        <w:tabs>
          <w:tab w:val="num" w:pos="2520"/>
        </w:tabs>
        <w:ind w:left="2520" w:hanging="720"/>
      </w:pPr>
      <w:rPr>
        <w:rFonts w:hint="default"/>
      </w:rPr>
    </w:lvl>
  </w:abstractNum>
  <w:abstractNum w:abstractNumId="8" w15:restartNumberingAfterBreak="0">
    <w:nsid w:val="7F5232F2"/>
    <w:multiLevelType w:val="singleLevel"/>
    <w:tmpl w:val="74D8EAD0"/>
    <w:lvl w:ilvl="0">
      <w:start w:val="1"/>
      <w:numFmt w:val="lowerLetter"/>
      <w:lvlText w:val="(%1)"/>
      <w:lvlJc w:val="left"/>
      <w:pPr>
        <w:tabs>
          <w:tab w:val="num" w:pos="1800"/>
        </w:tabs>
        <w:ind w:left="1800" w:hanging="720"/>
      </w:pPr>
      <w:rPr>
        <w:rFonts w:hint="default"/>
      </w:rPr>
    </w:lvl>
  </w:abstractNum>
  <w:num w:numId="1">
    <w:abstractNumId w:val="5"/>
  </w:num>
  <w:num w:numId="2">
    <w:abstractNumId w:val="0"/>
  </w:num>
  <w:num w:numId="3">
    <w:abstractNumId w:val="6"/>
  </w:num>
  <w:num w:numId="4">
    <w:abstractNumId w:val="7"/>
  </w:num>
  <w:num w:numId="5">
    <w:abstractNumId w:val="2"/>
  </w:num>
  <w:num w:numId="6">
    <w:abstractNumId w:val="4"/>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F2"/>
    <w:rsid w:val="002212F2"/>
    <w:rsid w:val="003B6AD9"/>
    <w:rsid w:val="00486F8D"/>
    <w:rsid w:val="0065794D"/>
    <w:rsid w:val="00887318"/>
    <w:rsid w:val="009F76AC"/>
    <w:rsid w:val="00E1342A"/>
    <w:rsid w:val="00EB6D98"/>
    <w:rsid w:val="00EE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034648D7"/>
  <w15:chartTrackingRefBased/>
  <w15:docId w15:val="{8EBDC449-94A6-4C29-85DD-B1B1C60A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86F8D"/>
    <w:pPr>
      <w:keepNext/>
      <w:spacing w:after="0" w:line="240" w:lineRule="auto"/>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12F2"/>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link w:val="ListParagraph"/>
    <w:uiPriority w:val="34"/>
    <w:locked/>
    <w:rsid w:val="002212F2"/>
    <w:rPr>
      <w:rFonts w:ascii="Times New Roman" w:eastAsia="Times New Roman" w:hAnsi="Times New Roman" w:cs="Times New Roman"/>
      <w:sz w:val="20"/>
      <w:szCs w:val="20"/>
    </w:rPr>
  </w:style>
  <w:style w:type="character" w:styleId="Hyperlink">
    <w:name w:val="Hyperlink"/>
    <w:unhideWhenUsed/>
    <w:rsid w:val="0065794D"/>
    <w:rPr>
      <w:color w:val="0000FF"/>
      <w:u w:val="single"/>
    </w:rPr>
  </w:style>
  <w:style w:type="character" w:customStyle="1" w:styleId="Heading1Char">
    <w:name w:val="Heading 1 Char"/>
    <w:basedOn w:val="DefaultParagraphFont"/>
    <w:link w:val="Heading1"/>
    <w:rsid w:val="00486F8D"/>
    <w:rPr>
      <w:rFonts w:ascii="Times New Roman" w:eastAsia="Times New Roman" w:hAnsi="Times New Roman" w:cs="Times New Roman"/>
      <w:b/>
      <w:szCs w:val="20"/>
    </w:rPr>
  </w:style>
  <w:style w:type="paragraph" w:styleId="Title">
    <w:name w:val="Title"/>
    <w:basedOn w:val="Normal"/>
    <w:link w:val="TitleChar"/>
    <w:qFormat/>
    <w:rsid w:val="00486F8D"/>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486F8D"/>
    <w:rPr>
      <w:rFonts w:ascii="Times New Roman" w:eastAsia="Times New Roman" w:hAnsi="Times New Roman" w:cs="Times New Roman"/>
      <w:b/>
      <w:sz w:val="20"/>
      <w:szCs w:val="20"/>
    </w:rPr>
  </w:style>
  <w:style w:type="paragraph" w:styleId="BodyTextIndent3">
    <w:name w:val="Body Text Indent 3"/>
    <w:basedOn w:val="Normal"/>
    <w:link w:val="BodyTextIndent3Char"/>
    <w:rsid w:val="00486F8D"/>
    <w:pPr>
      <w:spacing w:after="0" w:line="240" w:lineRule="auto"/>
      <w:ind w:left="2520" w:hanging="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486F8D"/>
    <w:rPr>
      <w:rFonts w:ascii="Times New Roman" w:eastAsia="Times New Roman" w:hAnsi="Times New Roman" w:cs="Times New Roman"/>
      <w:szCs w:val="20"/>
    </w:rPr>
  </w:style>
  <w:style w:type="paragraph" w:styleId="Header">
    <w:name w:val="header"/>
    <w:basedOn w:val="Normal"/>
    <w:link w:val="HeaderChar"/>
    <w:uiPriority w:val="99"/>
    <w:unhideWhenUsed/>
    <w:rsid w:val="00486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F8D"/>
  </w:style>
  <w:style w:type="paragraph" w:styleId="Footer">
    <w:name w:val="footer"/>
    <w:basedOn w:val="Normal"/>
    <w:link w:val="FooterChar"/>
    <w:uiPriority w:val="99"/>
    <w:unhideWhenUsed/>
    <w:rsid w:val="00486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F8D"/>
  </w:style>
  <w:style w:type="paragraph" w:styleId="NormalWeb">
    <w:name w:val="Normal (Web)"/>
    <w:basedOn w:val="Normal"/>
    <w:uiPriority w:val="99"/>
    <w:semiHidden/>
    <w:unhideWhenUsed/>
    <w:rsid w:val="00EE6035"/>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operations@tameside.gov.uk" TargetMode="Externa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www.tameside.gov.uk/trafficregulationorders" TargetMode="Externa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trafficoperations@tameside.gov.uk"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Biddle</dc:creator>
  <cp:keywords/>
  <dc:description/>
  <cp:lastModifiedBy>Joanne Biddle</cp:lastModifiedBy>
  <cp:revision>3</cp:revision>
  <dcterms:created xsi:type="dcterms:W3CDTF">2023-05-31T12:21:00Z</dcterms:created>
  <dcterms:modified xsi:type="dcterms:W3CDTF">2023-06-14T16:37:00Z</dcterms:modified>
</cp:coreProperties>
</file>