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9647B" w14:textId="77777777" w:rsidR="0049088B" w:rsidRPr="00E14EE5" w:rsidRDefault="00000000">
      <w:pPr>
        <w:spacing w:after="155"/>
        <w:ind w:left="-5"/>
        <w:rPr>
          <w:rFonts w:ascii="Arial" w:hAnsi="Arial" w:cs="Arial"/>
          <w:szCs w:val="22"/>
        </w:rPr>
      </w:pPr>
      <w:r w:rsidRPr="00E14EE5">
        <w:rPr>
          <w:rFonts w:ascii="Arial" w:hAnsi="Arial" w:cs="Arial"/>
          <w:b/>
          <w:szCs w:val="22"/>
        </w:rPr>
        <w:t xml:space="preserve">Formal Consultation to Remove the Learning Resource Base Provision from St Thomas More RC College, Denton. </w:t>
      </w:r>
    </w:p>
    <w:p w14:paraId="00908AC5" w14:textId="77777777" w:rsidR="0049088B" w:rsidRPr="00E14EE5" w:rsidRDefault="00000000">
      <w:pPr>
        <w:ind w:left="-5"/>
        <w:rPr>
          <w:rFonts w:ascii="Arial" w:hAnsi="Arial" w:cs="Arial"/>
          <w:szCs w:val="22"/>
        </w:rPr>
      </w:pPr>
      <w:r w:rsidRPr="00E14EE5">
        <w:rPr>
          <w:rFonts w:ascii="Arial" w:hAnsi="Arial" w:cs="Arial"/>
          <w:szCs w:val="22"/>
        </w:rPr>
        <w:t xml:space="preserve">This proposal is published following the Department for Education Statutory Guidance (October 2018) Making Significant Changes (‘prescribed alterations’) to maintained schools. </w:t>
      </w:r>
    </w:p>
    <w:p w14:paraId="44285100" w14:textId="77777777" w:rsidR="0049088B" w:rsidRPr="00E14EE5" w:rsidRDefault="00000000">
      <w:pPr>
        <w:spacing w:after="155"/>
        <w:ind w:left="-5"/>
        <w:rPr>
          <w:rFonts w:ascii="Arial" w:hAnsi="Arial" w:cs="Arial"/>
          <w:szCs w:val="22"/>
        </w:rPr>
      </w:pPr>
      <w:r w:rsidRPr="00E14EE5">
        <w:rPr>
          <w:rFonts w:ascii="Arial" w:hAnsi="Arial" w:cs="Arial"/>
          <w:b/>
          <w:szCs w:val="22"/>
        </w:rPr>
        <w:t xml:space="preserve">Type of Proposal </w:t>
      </w:r>
    </w:p>
    <w:p w14:paraId="59B857FF" w14:textId="56EECAFB" w:rsidR="0049088B" w:rsidRPr="00E14EE5" w:rsidRDefault="00000000">
      <w:pPr>
        <w:ind w:left="-5"/>
        <w:rPr>
          <w:rFonts w:ascii="Arial" w:hAnsi="Arial" w:cs="Arial"/>
          <w:szCs w:val="22"/>
        </w:rPr>
      </w:pPr>
      <w:r w:rsidRPr="00E14EE5">
        <w:rPr>
          <w:rFonts w:ascii="Arial" w:hAnsi="Arial" w:cs="Arial"/>
          <w:szCs w:val="22"/>
        </w:rPr>
        <w:t>Remove/alter Special Educational Needs (</w:t>
      </w:r>
      <w:r w:rsidR="00026177">
        <w:rPr>
          <w:rFonts w:ascii="Arial" w:hAnsi="Arial" w:cs="Arial"/>
          <w:szCs w:val="22"/>
        </w:rPr>
        <w:t>SEND</w:t>
      </w:r>
      <w:r w:rsidRPr="00E14EE5">
        <w:rPr>
          <w:rFonts w:ascii="Arial" w:hAnsi="Arial" w:cs="Arial"/>
          <w:szCs w:val="22"/>
        </w:rPr>
        <w:t xml:space="preserve">) Resource Base Provision </w:t>
      </w:r>
    </w:p>
    <w:p w14:paraId="1014C5A1" w14:textId="77777777" w:rsidR="0049088B" w:rsidRPr="00E14EE5" w:rsidRDefault="00000000">
      <w:pPr>
        <w:pStyle w:val="Heading1"/>
        <w:ind w:left="-5"/>
        <w:rPr>
          <w:rFonts w:ascii="Arial" w:hAnsi="Arial" w:cs="Arial"/>
          <w:szCs w:val="22"/>
        </w:rPr>
      </w:pPr>
      <w:r w:rsidRPr="00E14EE5">
        <w:rPr>
          <w:rFonts w:ascii="Arial" w:hAnsi="Arial" w:cs="Arial"/>
          <w:szCs w:val="22"/>
        </w:rPr>
        <w:t xml:space="preserve">Proposal </w:t>
      </w:r>
    </w:p>
    <w:p w14:paraId="07EE6BDC" w14:textId="62579BB5" w:rsidR="0049088B" w:rsidRPr="00E14EE5" w:rsidRDefault="000712E3">
      <w:pPr>
        <w:ind w:left="-5"/>
        <w:rPr>
          <w:rFonts w:ascii="Arial" w:hAnsi="Arial" w:cs="Arial"/>
          <w:szCs w:val="22"/>
        </w:rPr>
      </w:pPr>
      <w:r>
        <w:rPr>
          <w:rFonts w:ascii="Arial" w:hAnsi="Arial" w:cs="Arial"/>
          <w:szCs w:val="22"/>
        </w:rPr>
        <w:t>At the request of g</w:t>
      </w:r>
      <w:r w:rsidR="00E14EE5" w:rsidRPr="00E14EE5">
        <w:rPr>
          <w:rFonts w:ascii="Arial" w:hAnsi="Arial" w:cs="Arial"/>
          <w:szCs w:val="22"/>
        </w:rPr>
        <w:t>overnors of St Thomas More RC College</w:t>
      </w:r>
      <w:r>
        <w:rPr>
          <w:rFonts w:ascii="Arial" w:hAnsi="Arial" w:cs="Arial"/>
          <w:szCs w:val="22"/>
        </w:rPr>
        <w:t xml:space="preserve">. This consultation </w:t>
      </w:r>
      <w:r w:rsidR="00106EAD">
        <w:rPr>
          <w:rFonts w:ascii="Arial" w:hAnsi="Arial" w:cs="Arial"/>
          <w:szCs w:val="22"/>
        </w:rPr>
        <w:t>concerns the closure</w:t>
      </w:r>
      <w:r w:rsidRPr="00E14EE5">
        <w:rPr>
          <w:rFonts w:ascii="Arial" w:hAnsi="Arial" w:cs="Arial"/>
          <w:szCs w:val="22"/>
        </w:rPr>
        <w:t xml:space="preserve"> </w:t>
      </w:r>
      <w:r w:rsidR="00106EAD">
        <w:rPr>
          <w:rFonts w:ascii="Arial" w:hAnsi="Arial" w:cs="Arial"/>
          <w:szCs w:val="22"/>
        </w:rPr>
        <w:t xml:space="preserve">of the schools’ </w:t>
      </w:r>
      <w:r w:rsidRPr="00E14EE5">
        <w:rPr>
          <w:rFonts w:ascii="Arial" w:hAnsi="Arial" w:cs="Arial"/>
          <w:szCs w:val="22"/>
        </w:rPr>
        <w:t>Autistic Spectrum Disorder Resource Base at St Thomas More RC College, Denton to new pupils/admissions for pupils scheduled to join the roll on or after 1</w:t>
      </w:r>
      <w:r w:rsidRPr="00E14EE5">
        <w:rPr>
          <w:rFonts w:ascii="Arial" w:hAnsi="Arial" w:cs="Arial"/>
          <w:szCs w:val="22"/>
          <w:vertAlign w:val="superscript"/>
        </w:rPr>
        <w:t>st</w:t>
      </w:r>
      <w:r w:rsidRPr="00E14EE5">
        <w:rPr>
          <w:rFonts w:ascii="Arial" w:hAnsi="Arial" w:cs="Arial"/>
          <w:szCs w:val="22"/>
        </w:rPr>
        <w:t xml:space="preserve"> September 202</w:t>
      </w:r>
      <w:r w:rsidR="00E14EE5" w:rsidRPr="00E14EE5">
        <w:rPr>
          <w:rFonts w:ascii="Arial" w:hAnsi="Arial" w:cs="Arial"/>
          <w:szCs w:val="22"/>
        </w:rPr>
        <w:t>5</w:t>
      </w:r>
      <w:r>
        <w:rPr>
          <w:rFonts w:ascii="Arial" w:hAnsi="Arial" w:cs="Arial"/>
          <w:szCs w:val="22"/>
        </w:rPr>
        <w:t xml:space="preserve"> </w:t>
      </w:r>
      <w:r w:rsidRPr="00E14EE5">
        <w:rPr>
          <w:rFonts w:ascii="Arial" w:hAnsi="Arial" w:cs="Arial"/>
          <w:szCs w:val="22"/>
        </w:rPr>
        <w:t xml:space="preserve">This will result in a phased closure of the provision. </w:t>
      </w:r>
    </w:p>
    <w:p w14:paraId="60AC9D81" w14:textId="0F6BD792" w:rsidR="0049088B" w:rsidRDefault="00000000">
      <w:pPr>
        <w:ind w:left="-5"/>
        <w:rPr>
          <w:rFonts w:ascii="Arial" w:hAnsi="Arial" w:cs="Arial"/>
          <w:szCs w:val="22"/>
        </w:rPr>
      </w:pPr>
      <w:r w:rsidRPr="00E14EE5">
        <w:rPr>
          <w:rFonts w:ascii="Arial" w:hAnsi="Arial" w:cs="Arial"/>
          <w:szCs w:val="22"/>
        </w:rPr>
        <w:t>For pupils already placed within the resource provision, including new Year 7 pupils placed within the provision in September 202</w:t>
      </w:r>
      <w:r w:rsidR="00E14EE5" w:rsidRPr="00E14EE5">
        <w:rPr>
          <w:rFonts w:ascii="Arial" w:hAnsi="Arial" w:cs="Arial"/>
          <w:szCs w:val="22"/>
        </w:rPr>
        <w:t>4</w:t>
      </w:r>
      <w:r w:rsidRPr="00E14EE5">
        <w:rPr>
          <w:rFonts w:ascii="Arial" w:hAnsi="Arial" w:cs="Arial"/>
          <w:szCs w:val="22"/>
        </w:rPr>
        <w:t xml:space="preserve"> there will be no change to their </w:t>
      </w:r>
      <w:r w:rsidR="00106EAD" w:rsidRPr="00E14EE5">
        <w:rPr>
          <w:rFonts w:ascii="Arial" w:hAnsi="Arial" w:cs="Arial"/>
          <w:szCs w:val="22"/>
        </w:rPr>
        <w:t>placement,</w:t>
      </w:r>
      <w:r w:rsidRPr="00E14EE5">
        <w:rPr>
          <w:rFonts w:ascii="Arial" w:hAnsi="Arial" w:cs="Arial"/>
          <w:szCs w:val="22"/>
        </w:rPr>
        <w:t xml:space="preserve"> and they will continue as students on roll at St Thomas More RC College until they reach the required secondary school leaving age in Year 11. This is </w:t>
      </w:r>
      <w:r w:rsidR="00106EAD">
        <w:rPr>
          <w:rFonts w:ascii="Arial" w:hAnsi="Arial" w:cs="Arial"/>
          <w:szCs w:val="22"/>
        </w:rPr>
        <w:t>subject to the</w:t>
      </w:r>
      <w:r w:rsidRPr="00E14EE5">
        <w:rPr>
          <w:rFonts w:ascii="Arial" w:hAnsi="Arial" w:cs="Arial"/>
          <w:szCs w:val="22"/>
        </w:rPr>
        <w:t xml:space="preserve"> provision continu</w:t>
      </w:r>
      <w:r w:rsidR="00106EAD">
        <w:rPr>
          <w:rFonts w:ascii="Arial" w:hAnsi="Arial" w:cs="Arial"/>
          <w:szCs w:val="22"/>
        </w:rPr>
        <w:t>ing</w:t>
      </w:r>
      <w:r w:rsidRPr="00E14EE5">
        <w:rPr>
          <w:rFonts w:ascii="Arial" w:hAnsi="Arial" w:cs="Arial"/>
          <w:szCs w:val="22"/>
        </w:rPr>
        <w:t xml:space="preserve"> to be appropriate to meet their needs, as </w:t>
      </w:r>
      <w:r w:rsidR="00106EAD">
        <w:rPr>
          <w:rFonts w:ascii="Arial" w:hAnsi="Arial" w:cs="Arial"/>
          <w:szCs w:val="22"/>
        </w:rPr>
        <w:t xml:space="preserve">is usual and in line with any other provision. </w:t>
      </w:r>
      <w:r w:rsidRPr="00E14EE5">
        <w:rPr>
          <w:rFonts w:ascii="Arial" w:hAnsi="Arial" w:cs="Arial"/>
          <w:szCs w:val="22"/>
        </w:rPr>
        <w:t xml:space="preserve"> </w:t>
      </w:r>
      <w:r w:rsidR="00106EAD">
        <w:rPr>
          <w:rFonts w:ascii="Arial" w:hAnsi="Arial" w:cs="Arial"/>
          <w:szCs w:val="22"/>
        </w:rPr>
        <w:t>Y</w:t>
      </w:r>
      <w:r w:rsidRPr="00E14EE5">
        <w:rPr>
          <w:rFonts w:ascii="Arial" w:hAnsi="Arial" w:cs="Arial"/>
          <w:szCs w:val="22"/>
        </w:rPr>
        <w:t>oung people may still leave the resource provision earlier if an alternative setting is named on their Educational Health Care Plan (EHCP) in consultation with parents/carers</w:t>
      </w:r>
      <w:r w:rsidR="00106EAD">
        <w:rPr>
          <w:rFonts w:ascii="Arial" w:hAnsi="Arial" w:cs="Arial"/>
          <w:szCs w:val="22"/>
        </w:rPr>
        <w:t xml:space="preserve"> during the review process.</w:t>
      </w:r>
    </w:p>
    <w:p w14:paraId="3CE6976B" w14:textId="65DAB8F1" w:rsidR="00106EAD" w:rsidRPr="00E14EE5" w:rsidRDefault="00106EAD">
      <w:pPr>
        <w:ind w:left="-5"/>
        <w:rPr>
          <w:rFonts w:ascii="Arial" w:hAnsi="Arial" w:cs="Arial"/>
          <w:szCs w:val="22"/>
        </w:rPr>
      </w:pPr>
      <w:r>
        <w:rPr>
          <w:rFonts w:ascii="Arial" w:hAnsi="Arial" w:cs="Arial"/>
          <w:szCs w:val="22"/>
        </w:rPr>
        <w:t xml:space="preserve">The local authority is currently undertaking a SEND sufficiency review which </w:t>
      </w:r>
      <w:proofErr w:type="gramStart"/>
      <w:r>
        <w:rPr>
          <w:rFonts w:ascii="Arial" w:hAnsi="Arial" w:cs="Arial"/>
          <w:szCs w:val="22"/>
        </w:rPr>
        <w:t>takes into account</w:t>
      </w:r>
      <w:proofErr w:type="gramEnd"/>
      <w:r>
        <w:rPr>
          <w:rFonts w:ascii="Arial" w:hAnsi="Arial" w:cs="Arial"/>
          <w:szCs w:val="22"/>
        </w:rPr>
        <w:t xml:space="preserve"> this proposal in calculating the number of SEND school places required for the future.</w:t>
      </w:r>
    </w:p>
    <w:p w14:paraId="59233BBF" w14:textId="77777777" w:rsidR="0049088B" w:rsidRPr="00E14EE5" w:rsidRDefault="00000000">
      <w:pPr>
        <w:spacing w:after="155"/>
        <w:ind w:left="-5"/>
        <w:rPr>
          <w:rFonts w:ascii="Arial" w:hAnsi="Arial" w:cs="Arial"/>
          <w:szCs w:val="22"/>
        </w:rPr>
      </w:pPr>
      <w:r w:rsidRPr="00E14EE5">
        <w:rPr>
          <w:rFonts w:ascii="Arial" w:hAnsi="Arial" w:cs="Arial"/>
          <w:b/>
          <w:szCs w:val="22"/>
        </w:rPr>
        <w:t xml:space="preserve">Proposer </w:t>
      </w:r>
    </w:p>
    <w:p w14:paraId="37B7FF14" w14:textId="77777777" w:rsidR="0049088B" w:rsidRPr="00E14EE5" w:rsidRDefault="00000000">
      <w:pPr>
        <w:ind w:left="-5"/>
        <w:rPr>
          <w:rFonts w:ascii="Arial" w:hAnsi="Arial" w:cs="Arial"/>
          <w:szCs w:val="22"/>
        </w:rPr>
      </w:pPr>
      <w:r w:rsidRPr="00E14EE5">
        <w:rPr>
          <w:rFonts w:ascii="Arial" w:hAnsi="Arial" w:cs="Arial"/>
          <w:szCs w:val="22"/>
        </w:rPr>
        <w:t xml:space="preserve">The proposer is the Governing Body of St Thomas More RC College, Denton, in Tameside LA. </w:t>
      </w:r>
    </w:p>
    <w:p w14:paraId="546A412A" w14:textId="77777777" w:rsidR="0049088B" w:rsidRPr="00E14EE5" w:rsidRDefault="00000000">
      <w:pPr>
        <w:pStyle w:val="Heading1"/>
        <w:ind w:left="-5"/>
        <w:rPr>
          <w:rFonts w:ascii="Arial" w:hAnsi="Arial" w:cs="Arial"/>
          <w:szCs w:val="22"/>
        </w:rPr>
      </w:pPr>
      <w:r w:rsidRPr="00E14EE5">
        <w:rPr>
          <w:rFonts w:ascii="Arial" w:hAnsi="Arial" w:cs="Arial"/>
          <w:szCs w:val="22"/>
        </w:rPr>
        <w:t xml:space="preserve">Consultation Period </w:t>
      </w:r>
    </w:p>
    <w:p w14:paraId="015D25B7" w14:textId="2E2653DB" w:rsidR="0049088B" w:rsidRPr="00E14EE5" w:rsidRDefault="00000000">
      <w:pPr>
        <w:ind w:left="-5"/>
        <w:rPr>
          <w:rFonts w:ascii="Arial" w:hAnsi="Arial" w:cs="Arial"/>
          <w:szCs w:val="22"/>
        </w:rPr>
      </w:pPr>
      <w:r w:rsidRPr="00E14EE5">
        <w:rPr>
          <w:rFonts w:ascii="Arial" w:hAnsi="Arial" w:cs="Arial"/>
          <w:szCs w:val="22"/>
        </w:rPr>
        <w:t xml:space="preserve">The consultation period will run from </w:t>
      </w:r>
      <w:r w:rsidR="00E14EE5" w:rsidRPr="00E14EE5">
        <w:rPr>
          <w:rFonts w:ascii="Arial" w:hAnsi="Arial" w:cs="Arial"/>
          <w:szCs w:val="22"/>
        </w:rPr>
        <w:t xml:space="preserve">Thursday 5 </w:t>
      </w:r>
      <w:r w:rsidR="00106EAD">
        <w:rPr>
          <w:rFonts w:ascii="Arial" w:hAnsi="Arial" w:cs="Arial"/>
          <w:szCs w:val="22"/>
        </w:rPr>
        <w:t>December</w:t>
      </w:r>
      <w:r w:rsidR="00E14EE5" w:rsidRPr="00E14EE5">
        <w:rPr>
          <w:rFonts w:ascii="Arial" w:hAnsi="Arial" w:cs="Arial"/>
          <w:szCs w:val="22"/>
        </w:rPr>
        <w:t xml:space="preserve"> 2024 to Thursday 16</w:t>
      </w:r>
      <w:r w:rsidR="00E14EE5" w:rsidRPr="00E14EE5">
        <w:rPr>
          <w:rFonts w:ascii="Arial" w:hAnsi="Arial" w:cs="Arial"/>
          <w:szCs w:val="22"/>
          <w:vertAlign w:val="superscript"/>
        </w:rPr>
        <w:t>th</w:t>
      </w:r>
      <w:r w:rsidR="00E14EE5" w:rsidRPr="00E14EE5">
        <w:rPr>
          <w:rFonts w:ascii="Arial" w:hAnsi="Arial" w:cs="Arial"/>
          <w:szCs w:val="22"/>
        </w:rPr>
        <w:t xml:space="preserve"> January 2025</w:t>
      </w:r>
      <w:r w:rsidRPr="00E14EE5">
        <w:rPr>
          <w:rFonts w:ascii="Arial" w:hAnsi="Arial" w:cs="Arial"/>
          <w:szCs w:val="22"/>
        </w:rPr>
        <w:t xml:space="preserve">. </w:t>
      </w:r>
    </w:p>
    <w:p w14:paraId="6D7C893C" w14:textId="40AA71A3" w:rsidR="0049088B" w:rsidRDefault="00000000">
      <w:pPr>
        <w:ind w:left="-5"/>
        <w:rPr>
          <w:rFonts w:ascii="Arial" w:hAnsi="Arial" w:cs="Arial"/>
          <w:szCs w:val="22"/>
        </w:rPr>
      </w:pPr>
      <w:r w:rsidRPr="00E14EE5">
        <w:rPr>
          <w:rFonts w:ascii="Arial" w:hAnsi="Arial" w:cs="Arial"/>
          <w:szCs w:val="22"/>
        </w:rPr>
        <w:t xml:space="preserve">All consultation responses must be received by 23:59 on </w:t>
      </w:r>
      <w:r w:rsidR="00E14EE5" w:rsidRPr="00E14EE5">
        <w:rPr>
          <w:rFonts w:ascii="Arial" w:hAnsi="Arial" w:cs="Arial"/>
          <w:szCs w:val="22"/>
        </w:rPr>
        <w:t>16</w:t>
      </w:r>
      <w:r w:rsidR="00E14EE5" w:rsidRPr="00E14EE5">
        <w:rPr>
          <w:rFonts w:ascii="Arial" w:hAnsi="Arial" w:cs="Arial"/>
          <w:szCs w:val="22"/>
          <w:vertAlign w:val="superscript"/>
        </w:rPr>
        <w:t>th</w:t>
      </w:r>
      <w:r w:rsidR="00E14EE5" w:rsidRPr="00E14EE5">
        <w:rPr>
          <w:rFonts w:ascii="Arial" w:hAnsi="Arial" w:cs="Arial"/>
          <w:szCs w:val="22"/>
        </w:rPr>
        <w:t xml:space="preserve"> January 2025</w:t>
      </w:r>
      <w:r w:rsidRPr="00E14EE5">
        <w:rPr>
          <w:rFonts w:ascii="Arial" w:hAnsi="Arial" w:cs="Arial"/>
          <w:szCs w:val="22"/>
        </w:rPr>
        <w:t xml:space="preserve">. </w:t>
      </w:r>
    </w:p>
    <w:p w14:paraId="23B737DD" w14:textId="06863C8C" w:rsidR="00CD7279" w:rsidRPr="00E14EE5" w:rsidRDefault="00CD7279">
      <w:pPr>
        <w:ind w:left="-5"/>
        <w:rPr>
          <w:rFonts w:ascii="Arial" w:hAnsi="Arial" w:cs="Arial"/>
          <w:szCs w:val="22"/>
        </w:rPr>
      </w:pPr>
      <w:r>
        <w:rPr>
          <w:rFonts w:ascii="Arial" w:hAnsi="Arial" w:cs="Arial"/>
          <w:szCs w:val="22"/>
        </w:rPr>
        <w:t xml:space="preserve">Any person can respond to support, object or provide comments. </w:t>
      </w:r>
    </w:p>
    <w:p w14:paraId="5DA9C5FF" w14:textId="77777777" w:rsidR="0049088B" w:rsidRPr="00E14EE5" w:rsidRDefault="00000000">
      <w:pPr>
        <w:pStyle w:val="Heading1"/>
        <w:ind w:left="-5"/>
        <w:rPr>
          <w:rFonts w:ascii="Arial" w:hAnsi="Arial" w:cs="Arial"/>
          <w:szCs w:val="22"/>
        </w:rPr>
      </w:pPr>
      <w:r w:rsidRPr="00E14EE5">
        <w:rPr>
          <w:rFonts w:ascii="Arial" w:hAnsi="Arial" w:cs="Arial"/>
          <w:szCs w:val="22"/>
        </w:rPr>
        <w:t xml:space="preserve">Decision </w:t>
      </w:r>
    </w:p>
    <w:p w14:paraId="551DAF1D" w14:textId="3FAE32E7" w:rsidR="0049088B" w:rsidRPr="00E14EE5" w:rsidRDefault="00000000">
      <w:pPr>
        <w:ind w:left="-5"/>
        <w:rPr>
          <w:rFonts w:ascii="Arial" w:hAnsi="Arial" w:cs="Arial"/>
          <w:szCs w:val="22"/>
        </w:rPr>
      </w:pPr>
      <w:r w:rsidRPr="00E14EE5">
        <w:rPr>
          <w:rFonts w:ascii="Arial" w:hAnsi="Arial" w:cs="Arial"/>
          <w:szCs w:val="22"/>
        </w:rPr>
        <w:t xml:space="preserve">The Local Authority will decide within two months of the closure of the consultation period. When the decision has been taken the Local Authority will publish the outcome of the decision on their website and communicate the outcome to relevant stakeholders in writing  </w:t>
      </w:r>
    </w:p>
    <w:p w14:paraId="4C64AFC3" w14:textId="18E3A46B" w:rsidR="0049088B" w:rsidRPr="00E14EE5" w:rsidRDefault="00000000" w:rsidP="000712E3">
      <w:pPr>
        <w:spacing w:line="259" w:lineRule="auto"/>
        <w:ind w:left="0" w:firstLine="0"/>
        <w:rPr>
          <w:rFonts w:ascii="Arial" w:hAnsi="Arial" w:cs="Arial"/>
          <w:szCs w:val="22"/>
        </w:rPr>
      </w:pPr>
      <w:r w:rsidRPr="00E14EE5">
        <w:rPr>
          <w:rFonts w:ascii="Arial" w:hAnsi="Arial" w:cs="Arial"/>
          <w:b/>
          <w:szCs w:val="22"/>
        </w:rPr>
        <w:t xml:space="preserve"> Implementation Date. </w:t>
      </w:r>
    </w:p>
    <w:p w14:paraId="4DB7B7F6" w14:textId="6E3070BD" w:rsidR="0049088B" w:rsidRPr="00E14EE5" w:rsidRDefault="00000000">
      <w:pPr>
        <w:ind w:left="-5"/>
        <w:rPr>
          <w:rFonts w:ascii="Arial" w:hAnsi="Arial" w:cs="Arial"/>
          <w:szCs w:val="22"/>
        </w:rPr>
      </w:pPr>
      <w:r w:rsidRPr="00E14EE5">
        <w:rPr>
          <w:rFonts w:ascii="Arial" w:hAnsi="Arial" w:cs="Arial"/>
          <w:szCs w:val="22"/>
        </w:rPr>
        <w:t>If following the conclusion of the consultation, the Local Authority approve the proposal, then it will be implemented from 1</w:t>
      </w:r>
      <w:r w:rsidRPr="00E14EE5">
        <w:rPr>
          <w:rFonts w:ascii="Arial" w:hAnsi="Arial" w:cs="Arial"/>
          <w:szCs w:val="22"/>
          <w:vertAlign w:val="superscript"/>
        </w:rPr>
        <w:t>st</w:t>
      </w:r>
      <w:r w:rsidRPr="00E14EE5">
        <w:rPr>
          <w:rFonts w:ascii="Arial" w:hAnsi="Arial" w:cs="Arial"/>
          <w:szCs w:val="22"/>
        </w:rPr>
        <w:t xml:space="preserve"> September 202</w:t>
      </w:r>
      <w:r w:rsidR="00E14EE5" w:rsidRPr="00E14EE5">
        <w:rPr>
          <w:rFonts w:ascii="Arial" w:hAnsi="Arial" w:cs="Arial"/>
          <w:szCs w:val="22"/>
        </w:rPr>
        <w:t>5</w:t>
      </w:r>
      <w:r w:rsidRPr="00E14EE5">
        <w:rPr>
          <w:rFonts w:ascii="Arial" w:hAnsi="Arial" w:cs="Arial"/>
          <w:szCs w:val="22"/>
        </w:rPr>
        <w:t xml:space="preserve">. </w:t>
      </w:r>
    </w:p>
    <w:p w14:paraId="1C193654" w14:textId="77777777" w:rsidR="0049088B" w:rsidRPr="00E14EE5" w:rsidRDefault="00000000">
      <w:pPr>
        <w:pStyle w:val="Heading1"/>
        <w:ind w:left="-5"/>
        <w:rPr>
          <w:rFonts w:ascii="Arial" w:hAnsi="Arial" w:cs="Arial"/>
          <w:szCs w:val="22"/>
        </w:rPr>
      </w:pPr>
      <w:r w:rsidRPr="00E14EE5">
        <w:rPr>
          <w:rFonts w:ascii="Arial" w:hAnsi="Arial" w:cs="Arial"/>
          <w:szCs w:val="22"/>
        </w:rPr>
        <w:lastRenderedPageBreak/>
        <w:t xml:space="preserve">Description of Proposed Alteration </w:t>
      </w:r>
    </w:p>
    <w:p w14:paraId="0E4605D1" w14:textId="1F2EFC15" w:rsidR="0049088B" w:rsidRPr="00E14EE5" w:rsidRDefault="00000000">
      <w:pPr>
        <w:ind w:left="-5"/>
        <w:rPr>
          <w:rFonts w:ascii="Arial" w:hAnsi="Arial" w:cs="Arial"/>
          <w:szCs w:val="22"/>
        </w:rPr>
      </w:pPr>
      <w:r w:rsidRPr="00E14EE5">
        <w:rPr>
          <w:rFonts w:ascii="Arial" w:hAnsi="Arial" w:cs="Arial"/>
          <w:szCs w:val="22"/>
        </w:rPr>
        <w:t xml:space="preserve">St Thomas More RC College has a Published Admission </w:t>
      </w:r>
      <w:r w:rsidR="00106EAD">
        <w:rPr>
          <w:rFonts w:ascii="Arial" w:hAnsi="Arial" w:cs="Arial"/>
          <w:szCs w:val="22"/>
        </w:rPr>
        <w:t>N</w:t>
      </w:r>
      <w:r w:rsidRPr="00E14EE5">
        <w:rPr>
          <w:rFonts w:ascii="Arial" w:hAnsi="Arial" w:cs="Arial"/>
          <w:szCs w:val="22"/>
        </w:rPr>
        <w:t xml:space="preserve">umber </w:t>
      </w:r>
      <w:r w:rsidR="00106EAD">
        <w:rPr>
          <w:rFonts w:ascii="Arial" w:hAnsi="Arial" w:cs="Arial"/>
          <w:szCs w:val="22"/>
        </w:rPr>
        <w:t xml:space="preserve">(PAN) </w:t>
      </w:r>
      <w:r w:rsidRPr="00E14EE5">
        <w:rPr>
          <w:rFonts w:ascii="Arial" w:hAnsi="Arial" w:cs="Arial"/>
          <w:szCs w:val="22"/>
        </w:rPr>
        <w:t xml:space="preserve">of 160 and this proposal will not change the </w:t>
      </w:r>
      <w:r w:rsidR="00106EAD">
        <w:rPr>
          <w:rFonts w:ascii="Arial" w:hAnsi="Arial" w:cs="Arial"/>
          <w:szCs w:val="22"/>
        </w:rPr>
        <w:t>PAN</w:t>
      </w:r>
      <w:r w:rsidRPr="00E14EE5">
        <w:rPr>
          <w:rFonts w:ascii="Arial" w:hAnsi="Arial" w:cs="Arial"/>
          <w:szCs w:val="22"/>
        </w:rPr>
        <w:t xml:space="preserve">. The school is oversubscribed and currently has over 770 pupils on roll, students placed within the resource base are included in total pupil numbers. </w:t>
      </w:r>
    </w:p>
    <w:p w14:paraId="2F59D97A" w14:textId="6CBC184B" w:rsidR="0049088B" w:rsidRPr="00E14EE5" w:rsidRDefault="00000000">
      <w:pPr>
        <w:ind w:left="-5"/>
        <w:rPr>
          <w:rFonts w:ascii="Arial" w:hAnsi="Arial" w:cs="Arial"/>
          <w:szCs w:val="22"/>
        </w:rPr>
      </w:pPr>
      <w:r w:rsidRPr="00E14EE5">
        <w:rPr>
          <w:rFonts w:ascii="Arial" w:hAnsi="Arial" w:cs="Arial"/>
          <w:szCs w:val="22"/>
        </w:rPr>
        <w:t xml:space="preserve">The LA Autistic Spectrum Disorder Resourced Provision or CLASS Provision has been hosted on site within the buildings of St Thomas More RC College since 2004 </w:t>
      </w:r>
      <w:r w:rsidR="00106EAD">
        <w:rPr>
          <w:rFonts w:ascii="Arial" w:hAnsi="Arial" w:cs="Arial"/>
          <w:szCs w:val="22"/>
        </w:rPr>
        <w:t xml:space="preserve">and is a formal relationship between </w:t>
      </w:r>
      <w:r w:rsidRPr="00E14EE5">
        <w:rPr>
          <w:rFonts w:ascii="Arial" w:hAnsi="Arial" w:cs="Arial"/>
          <w:szCs w:val="22"/>
        </w:rPr>
        <w:t xml:space="preserve">St Thomas More RC College and Tameside </w:t>
      </w:r>
      <w:r w:rsidR="00106EAD">
        <w:rPr>
          <w:rFonts w:ascii="Arial" w:hAnsi="Arial" w:cs="Arial"/>
          <w:szCs w:val="22"/>
        </w:rPr>
        <w:t>Council</w:t>
      </w:r>
      <w:r w:rsidRPr="00E14EE5">
        <w:rPr>
          <w:rFonts w:ascii="Arial" w:hAnsi="Arial" w:cs="Arial"/>
          <w:szCs w:val="22"/>
        </w:rPr>
        <w:t xml:space="preserve">.  </w:t>
      </w:r>
    </w:p>
    <w:p w14:paraId="24F8D9CA" w14:textId="33615E88" w:rsidR="0049088B" w:rsidRDefault="00000000">
      <w:pPr>
        <w:spacing w:after="0"/>
        <w:ind w:left="-5"/>
        <w:rPr>
          <w:rFonts w:ascii="Arial" w:hAnsi="Arial" w:cs="Arial"/>
          <w:szCs w:val="22"/>
        </w:rPr>
      </w:pPr>
      <w:r w:rsidRPr="00E14EE5">
        <w:rPr>
          <w:rFonts w:ascii="Arial" w:hAnsi="Arial" w:cs="Arial"/>
          <w:szCs w:val="22"/>
        </w:rPr>
        <w:t xml:space="preserve">The </w:t>
      </w:r>
      <w:r w:rsidR="002C3430">
        <w:rPr>
          <w:rFonts w:ascii="Arial" w:hAnsi="Arial" w:cs="Arial"/>
          <w:szCs w:val="22"/>
        </w:rPr>
        <w:t xml:space="preserve">LA led </w:t>
      </w:r>
      <w:r w:rsidRPr="00E14EE5">
        <w:rPr>
          <w:rFonts w:ascii="Arial" w:hAnsi="Arial" w:cs="Arial"/>
          <w:szCs w:val="22"/>
        </w:rPr>
        <w:t xml:space="preserve">arrangements for the oversight, staffing and financing of the resource base were </w:t>
      </w:r>
      <w:r w:rsidR="00106EAD">
        <w:rPr>
          <w:rFonts w:ascii="Arial" w:hAnsi="Arial" w:cs="Arial"/>
          <w:szCs w:val="22"/>
        </w:rPr>
        <w:t>relevant at the time, however during the intervening years</w:t>
      </w:r>
      <w:r w:rsidRPr="00E14EE5">
        <w:rPr>
          <w:rFonts w:ascii="Arial" w:hAnsi="Arial" w:cs="Arial"/>
          <w:szCs w:val="22"/>
        </w:rPr>
        <w:t xml:space="preserve"> alternative </w:t>
      </w:r>
      <w:r w:rsidR="00106EAD">
        <w:rPr>
          <w:rFonts w:ascii="Arial" w:hAnsi="Arial" w:cs="Arial"/>
          <w:szCs w:val="22"/>
        </w:rPr>
        <w:t xml:space="preserve">operating </w:t>
      </w:r>
      <w:r w:rsidRPr="00E14EE5">
        <w:rPr>
          <w:rFonts w:ascii="Arial" w:hAnsi="Arial" w:cs="Arial"/>
          <w:szCs w:val="22"/>
        </w:rPr>
        <w:t>models have been created</w:t>
      </w:r>
      <w:r w:rsidR="00106EAD">
        <w:rPr>
          <w:rFonts w:ascii="Arial" w:hAnsi="Arial" w:cs="Arial"/>
          <w:szCs w:val="22"/>
        </w:rPr>
        <w:t xml:space="preserve"> which are more relevant to current schools, their leadership, provisions and operations. These new models take account of the mix of maintained and academy school</w:t>
      </w:r>
      <w:r w:rsidR="002C3430">
        <w:rPr>
          <w:rFonts w:ascii="Arial" w:hAnsi="Arial" w:cs="Arial"/>
          <w:szCs w:val="22"/>
        </w:rPr>
        <w:t xml:space="preserve">s. The current resource base models are led, managed and operated by the school not the LA. </w:t>
      </w:r>
    </w:p>
    <w:p w14:paraId="7E695B3C" w14:textId="77777777" w:rsidR="00106EAD" w:rsidRPr="00E14EE5" w:rsidRDefault="00106EAD">
      <w:pPr>
        <w:spacing w:after="0"/>
        <w:ind w:left="-5"/>
        <w:rPr>
          <w:rFonts w:ascii="Arial" w:hAnsi="Arial" w:cs="Arial"/>
          <w:szCs w:val="22"/>
        </w:rPr>
      </w:pPr>
    </w:p>
    <w:tbl>
      <w:tblPr>
        <w:tblStyle w:val="TableGrid"/>
        <w:tblW w:w="9018" w:type="dxa"/>
        <w:tblInd w:w="5" w:type="dxa"/>
        <w:tblCellMar>
          <w:top w:w="6" w:type="dxa"/>
          <w:right w:w="73" w:type="dxa"/>
        </w:tblCellMar>
        <w:tblLook w:val="04A0" w:firstRow="1" w:lastRow="0" w:firstColumn="1" w:lastColumn="0" w:noHBand="0" w:noVBand="1"/>
      </w:tblPr>
      <w:tblGrid>
        <w:gridCol w:w="828"/>
        <w:gridCol w:w="8190"/>
      </w:tblGrid>
      <w:tr w:rsidR="0049088B" w:rsidRPr="00E14EE5" w14:paraId="048CBBEE" w14:textId="77777777">
        <w:trPr>
          <w:trHeight w:val="278"/>
        </w:trPr>
        <w:tc>
          <w:tcPr>
            <w:tcW w:w="9018" w:type="dxa"/>
            <w:gridSpan w:val="2"/>
            <w:tcBorders>
              <w:top w:val="single" w:sz="4" w:space="0" w:color="000000"/>
              <w:left w:val="single" w:sz="4" w:space="0" w:color="000000"/>
              <w:bottom w:val="single" w:sz="4" w:space="0" w:color="000000"/>
              <w:right w:val="single" w:sz="4" w:space="0" w:color="000000"/>
            </w:tcBorders>
          </w:tcPr>
          <w:p w14:paraId="79C7E442"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Limitations of the existing model at St Thomas More RC College include:  </w:t>
            </w:r>
          </w:p>
        </w:tc>
      </w:tr>
      <w:tr w:rsidR="0049088B" w:rsidRPr="00E14EE5" w14:paraId="2D23F82C" w14:textId="77777777">
        <w:trPr>
          <w:trHeight w:val="8067"/>
        </w:trPr>
        <w:tc>
          <w:tcPr>
            <w:tcW w:w="9018" w:type="dxa"/>
            <w:gridSpan w:val="2"/>
            <w:tcBorders>
              <w:top w:val="single" w:sz="4" w:space="0" w:color="000000"/>
              <w:left w:val="single" w:sz="4" w:space="0" w:color="000000"/>
              <w:bottom w:val="single" w:sz="4" w:space="0" w:color="000000"/>
              <w:right w:val="single" w:sz="4" w:space="0" w:color="000000"/>
            </w:tcBorders>
          </w:tcPr>
          <w:p w14:paraId="261247FE" w14:textId="77777777" w:rsidR="0049088B" w:rsidRPr="00E14EE5" w:rsidRDefault="00000000">
            <w:pPr>
              <w:numPr>
                <w:ilvl w:val="0"/>
                <w:numId w:val="2"/>
              </w:numPr>
              <w:spacing w:after="0" w:line="259" w:lineRule="auto"/>
              <w:ind w:hanging="360"/>
              <w:rPr>
                <w:rFonts w:ascii="Arial" w:hAnsi="Arial" w:cs="Arial"/>
                <w:szCs w:val="22"/>
              </w:rPr>
            </w:pPr>
            <w:r w:rsidRPr="00E14EE5">
              <w:rPr>
                <w:rFonts w:ascii="Arial" w:hAnsi="Arial" w:cs="Arial"/>
                <w:b/>
                <w:szCs w:val="22"/>
              </w:rPr>
              <w:t xml:space="preserve">Provision </w:t>
            </w:r>
          </w:p>
          <w:p w14:paraId="3C56F283" w14:textId="40781770" w:rsidR="002C3430" w:rsidRDefault="00000000">
            <w:pPr>
              <w:spacing w:after="34" w:line="239" w:lineRule="auto"/>
              <w:ind w:left="720" w:firstLine="0"/>
              <w:rPr>
                <w:rFonts w:ascii="Arial" w:hAnsi="Arial" w:cs="Arial"/>
                <w:szCs w:val="22"/>
              </w:rPr>
            </w:pPr>
            <w:r w:rsidRPr="00E14EE5">
              <w:rPr>
                <w:rFonts w:ascii="Arial" w:hAnsi="Arial" w:cs="Arial"/>
                <w:szCs w:val="22"/>
              </w:rPr>
              <w:t>The resource base was designed as a</w:t>
            </w:r>
            <w:r w:rsidR="002C3430">
              <w:rPr>
                <w:rFonts w:ascii="Arial" w:hAnsi="Arial" w:cs="Arial"/>
                <w:szCs w:val="22"/>
              </w:rPr>
              <w:t xml:space="preserve">n </w:t>
            </w:r>
            <w:r w:rsidRPr="00E14EE5">
              <w:rPr>
                <w:rFonts w:ascii="Arial" w:hAnsi="Arial" w:cs="Arial"/>
                <w:szCs w:val="22"/>
              </w:rPr>
              <w:t>integrated resource base with supported students receiving all curriculum education in mainstream lessons within the school, as a result there is a risk that students with complex needs who might not be able to access all mainstream lessons could be disadvantaged</w:t>
            </w:r>
            <w:r w:rsidR="002C3430">
              <w:rPr>
                <w:rFonts w:ascii="Arial" w:hAnsi="Arial" w:cs="Arial"/>
                <w:szCs w:val="22"/>
              </w:rPr>
              <w:t>.</w:t>
            </w:r>
          </w:p>
          <w:p w14:paraId="2660AD66" w14:textId="397443B9" w:rsidR="0049088B" w:rsidRPr="00E14EE5" w:rsidRDefault="00000000">
            <w:pPr>
              <w:spacing w:after="34" w:line="239" w:lineRule="auto"/>
              <w:ind w:left="720" w:firstLine="0"/>
              <w:rPr>
                <w:rFonts w:ascii="Arial" w:hAnsi="Arial" w:cs="Arial"/>
                <w:szCs w:val="22"/>
              </w:rPr>
            </w:pPr>
            <w:r w:rsidRPr="00E14EE5">
              <w:rPr>
                <w:rFonts w:ascii="Arial" w:hAnsi="Arial" w:cs="Arial"/>
                <w:szCs w:val="22"/>
              </w:rPr>
              <w:t xml:space="preserve"> </w:t>
            </w:r>
          </w:p>
          <w:p w14:paraId="65E8D887" w14:textId="77777777" w:rsidR="0049088B" w:rsidRPr="00E14EE5" w:rsidRDefault="00000000">
            <w:pPr>
              <w:numPr>
                <w:ilvl w:val="0"/>
                <w:numId w:val="2"/>
              </w:numPr>
              <w:spacing w:after="0" w:line="259" w:lineRule="auto"/>
              <w:ind w:hanging="360"/>
              <w:rPr>
                <w:rFonts w:ascii="Arial" w:hAnsi="Arial" w:cs="Arial"/>
                <w:szCs w:val="22"/>
              </w:rPr>
            </w:pPr>
            <w:r w:rsidRPr="00E14EE5">
              <w:rPr>
                <w:rFonts w:ascii="Arial" w:hAnsi="Arial" w:cs="Arial"/>
                <w:b/>
                <w:szCs w:val="22"/>
              </w:rPr>
              <w:t xml:space="preserve">Responsibility and Accountability </w:t>
            </w:r>
          </w:p>
          <w:p w14:paraId="4D387E91" w14:textId="77777777" w:rsidR="002C3430" w:rsidRDefault="00000000">
            <w:pPr>
              <w:spacing w:after="31" w:line="239" w:lineRule="auto"/>
              <w:ind w:left="720" w:right="17" w:firstLine="0"/>
              <w:rPr>
                <w:rFonts w:ascii="Arial" w:hAnsi="Arial" w:cs="Arial"/>
                <w:szCs w:val="22"/>
              </w:rPr>
            </w:pPr>
            <w:r w:rsidRPr="00E14EE5">
              <w:rPr>
                <w:rFonts w:ascii="Arial" w:hAnsi="Arial" w:cs="Arial"/>
                <w:szCs w:val="22"/>
              </w:rPr>
              <w:t xml:space="preserve">It is accepted that the Governing Body and Headteacher are not responsible for staffing or provision within the resource base due to the funding/management arrangements implemented when the resource base was created. </w:t>
            </w:r>
          </w:p>
          <w:p w14:paraId="6FA7BB88" w14:textId="77777777" w:rsidR="002C3430" w:rsidRDefault="002C3430">
            <w:pPr>
              <w:spacing w:after="31" w:line="239" w:lineRule="auto"/>
              <w:ind w:left="720" w:right="17" w:firstLine="0"/>
              <w:rPr>
                <w:rFonts w:ascii="Arial" w:hAnsi="Arial" w:cs="Arial"/>
                <w:szCs w:val="22"/>
              </w:rPr>
            </w:pPr>
          </w:p>
          <w:p w14:paraId="30C78EE8" w14:textId="3F1870EB" w:rsidR="0049088B" w:rsidRDefault="00000000">
            <w:pPr>
              <w:spacing w:after="31" w:line="239" w:lineRule="auto"/>
              <w:ind w:left="720" w:right="17" w:firstLine="0"/>
              <w:rPr>
                <w:rFonts w:ascii="Arial" w:hAnsi="Arial" w:cs="Arial"/>
                <w:szCs w:val="22"/>
              </w:rPr>
            </w:pPr>
            <w:r w:rsidRPr="00E14EE5">
              <w:rPr>
                <w:rFonts w:ascii="Arial" w:hAnsi="Arial" w:cs="Arial"/>
                <w:szCs w:val="22"/>
              </w:rPr>
              <w:t xml:space="preserve">The Local Authority is the responsible body for provision and staffing, however all students placed within the resource base are on roll at St Thomas More RC College. This arrangement is unique and risks delays in decision making and could create a lack of clarity in relation to accountability which may not be in the best interests of students or the progress that they make. This is especially relevant when the provision is compared to alternative models of providing </w:t>
            </w:r>
            <w:r w:rsidR="00026177">
              <w:rPr>
                <w:rFonts w:ascii="Arial" w:hAnsi="Arial" w:cs="Arial"/>
                <w:szCs w:val="22"/>
              </w:rPr>
              <w:t>SEND</w:t>
            </w:r>
            <w:r w:rsidRPr="00E14EE5">
              <w:rPr>
                <w:rFonts w:ascii="Arial" w:hAnsi="Arial" w:cs="Arial"/>
                <w:szCs w:val="22"/>
              </w:rPr>
              <w:t xml:space="preserve"> resourced provision where schools are responsible for all aspects of the provision on site under a contract or service level agreement in partnership with the LA. </w:t>
            </w:r>
          </w:p>
          <w:p w14:paraId="6AD39763" w14:textId="77777777" w:rsidR="002C3430" w:rsidRPr="00E14EE5" w:rsidRDefault="002C3430">
            <w:pPr>
              <w:spacing w:after="31" w:line="239" w:lineRule="auto"/>
              <w:ind w:left="720" w:right="17" w:firstLine="0"/>
              <w:rPr>
                <w:rFonts w:ascii="Arial" w:hAnsi="Arial" w:cs="Arial"/>
                <w:szCs w:val="22"/>
              </w:rPr>
            </w:pPr>
          </w:p>
          <w:p w14:paraId="72C22847" w14:textId="77777777" w:rsidR="0049088B" w:rsidRPr="00E14EE5" w:rsidRDefault="00000000">
            <w:pPr>
              <w:numPr>
                <w:ilvl w:val="0"/>
                <w:numId w:val="2"/>
              </w:numPr>
              <w:spacing w:after="0" w:line="259" w:lineRule="auto"/>
              <w:ind w:hanging="360"/>
              <w:rPr>
                <w:rFonts w:ascii="Arial" w:hAnsi="Arial" w:cs="Arial"/>
                <w:szCs w:val="22"/>
              </w:rPr>
            </w:pPr>
            <w:r w:rsidRPr="00E14EE5">
              <w:rPr>
                <w:rFonts w:ascii="Arial" w:hAnsi="Arial" w:cs="Arial"/>
                <w:b/>
                <w:szCs w:val="22"/>
              </w:rPr>
              <w:t xml:space="preserve">Admissions Arrangements/Capacity </w:t>
            </w:r>
          </w:p>
          <w:p w14:paraId="695D188A" w14:textId="77777777" w:rsidR="002C3430" w:rsidRDefault="00000000">
            <w:pPr>
              <w:spacing w:after="34" w:line="239" w:lineRule="auto"/>
              <w:ind w:left="720" w:right="27" w:firstLine="0"/>
              <w:rPr>
                <w:rFonts w:ascii="Arial" w:hAnsi="Arial" w:cs="Arial"/>
                <w:szCs w:val="22"/>
              </w:rPr>
            </w:pPr>
            <w:r w:rsidRPr="00E14EE5">
              <w:rPr>
                <w:rFonts w:ascii="Arial" w:hAnsi="Arial" w:cs="Arial"/>
                <w:szCs w:val="22"/>
              </w:rPr>
              <w:t xml:space="preserve">It is expected that students </w:t>
            </w:r>
            <w:r w:rsidR="002C3430">
              <w:rPr>
                <w:rFonts w:ascii="Arial" w:hAnsi="Arial" w:cs="Arial"/>
                <w:szCs w:val="22"/>
              </w:rPr>
              <w:t xml:space="preserve">provided with a place in the resource base </w:t>
            </w:r>
            <w:r w:rsidRPr="00E14EE5">
              <w:rPr>
                <w:rFonts w:ascii="Arial" w:hAnsi="Arial" w:cs="Arial"/>
                <w:szCs w:val="22"/>
              </w:rPr>
              <w:t xml:space="preserve">should be in receipt of an EHCP </w:t>
            </w:r>
            <w:r w:rsidR="002C3430">
              <w:rPr>
                <w:rFonts w:ascii="Arial" w:hAnsi="Arial" w:cs="Arial"/>
                <w:szCs w:val="22"/>
              </w:rPr>
              <w:t xml:space="preserve">with the base at St Thomas More RC College being </w:t>
            </w:r>
            <w:r w:rsidRPr="00E14EE5">
              <w:rPr>
                <w:rFonts w:ascii="Arial" w:hAnsi="Arial" w:cs="Arial"/>
                <w:szCs w:val="22"/>
              </w:rPr>
              <w:t xml:space="preserve">their named provision, however the fact that the resource base does not have a separate admissions policy to the mainstream school may potentially cause confusion for students/parents/carers. </w:t>
            </w:r>
          </w:p>
          <w:p w14:paraId="5039999A" w14:textId="77777777" w:rsidR="002C3430" w:rsidRDefault="002C3430">
            <w:pPr>
              <w:spacing w:after="34" w:line="239" w:lineRule="auto"/>
              <w:ind w:left="720" w:right="27" w:firstLine="0"/>
              <w:rPr>
                <w:rFonts w:ascii="Arial" w:hAnsi="Arial" w:cs="Arial"/>
                <w:szCs w:val="22"/>
              </w:rPr>
            </w:pPr>
          </w:p>
          <w:p w14:paraId="1D902F5F" w14:textId="7CB776F5" w:rsidR="0049088B" w:rsidRDefault="00000000">
            <w:pPr>
              <w:spacing w:after="34" w:line="239" w:lineRule="auto"/>
              <w:ind w:left="720" w:right="27" w:firstLine="0"/>
              <w:rPr>
                <w:rFonts w:ascii="Arial" w:hAnsi="Arial" w:cs="Arial"/>
                <w:szCs w:val="22"/>
              </w:rPr>
            </w:pPr>
            <w:r w:rsidRPr="00E14EE5">
              <w:rPr>
                <w:rFonts w:ascii="Arial" w:hAnsi="Arial" w:cs="Arial"/>
                <w:szCs w:val="22"/>
              </w:rPr>
              <w:t>At its creation the resource base was intended for the admission of 12 students however with increasing numbers of EHCP students within Tameside and neighbouring Local Authorities</w:t>
            </w:r>
            <w:r w:rsidR="002C3430">
              <w:rPr>
                <w:rFonts w:ascii="Arial" w:hAnsi="Arial" w:cs="Arial"/>
                <w:szCs w:val="22"/>
              </w:rPr>
              <w:t xml:space="preserve"> has resulted in</w:t>
            </w:r>
            <w:r w:rsidRPr="00E14EE5">
              <w:rPr>
                <w:rFonts w:ascii="Arial" w:hAnsi="Arial" w:cs="Arial"/>
                <w:szCs w:val="22"/>
              </w:rPr>
              <w:t xml:space="preserve"> the numbers of students peak</w:t>
            </w:r>
            <w:r w:rsidR="002C3430">
              <w:rPr>
                <w:rFonts w:ascii="Arial" w:hAnsi="Arial" w:cs="Arial"/>
                <w:szCs w:val="22"/>
              </w:rPr>
              <w:t>ing</w:t>
            </w:r>
            <w:r w:rsidRPr="00E14EE5">
              <w:rPr>
                <w:rFonts w:ascii="Arial" w:hAnsi="Arial" w:cs="Arial"/>
                <w:szCs w:val="22"/>
              </w:rPr>
              <w:t xml:space="preserve"> at 22</w:t>
            </w:r>
            <w:r w:rsidR="002C3430">
              <w:rPr>
                <w:rFonts w:ascii="Arial" w:hAnsi="Arial" w:cs="Arial"/>
                <w:szCs w:val="22"/>
              </w:rPr>
              <w:t>.</w:t>
            </w:r>
            <w:r w:rsidRPr="00E14EE5">
              <w:rPr>
                <w:rFonts w:ascii="Arial" w:hAnsi="Arial" w:cs="Arial"/>
                <w:szCs w:val="22"/>
              </w:rPr>
              <w:t xml:space="preserve"> </w:t>
            </w:r>
            <w:r w:rsidR="002C3430">
              <w:rPr>
                <w:rFonts w:ascii="Arial" w:hAnsi="Arial" w:cs="Arial"/>
                <w:szCs w:val="22"/>
              </w:rPr>
              <w:t>I</w:t>
            </w:r>
            <w:r w:rsidRPr="00E14EE5">
              <w:rPr>
                <w:rFonts w:ascii="Arial" w:hAnsi="Arial" w:cs="Arial"/>
                <w:szCs w:val="22"/>
              </w:rPr>
              <w:t xml:space="preserve">t is the view of the school that the current building and resources available within the base may no longer be suitable for the numbers of students that are awarded a </w:t>
            </w:r>
            <w:proofErr w:type="gramStart"/>
            <w:r w:rsidRPr="00E14EE5">
              <w:rPr>
                <w:rFonts w:ascii="Arial" w:hAnsi="Arial" w:cs="Arial"/>
                <w:szCs w:val="22"/>
              </w:rPr>
              <w:t>place</w:t>
            </w:r>
            <w:proofErr w:type="gramEnd"/>
            <w:r w:rsidRPr="00E14EE5">
              <w:rPr>
                <w:rFonts w:ascii="Arial" w:hAnsi="Arial" w:cs="Arial"/>
                <w:szCs w:val="22"/>
              </w:rPr>
              <w:t xml:space="preserve"> and this has the risk that the situation could prejudice the education of the students themselves and other students within the school. </w:t>
            </w:r>
          </w:p>
          <w:p w14:paraId="51775FA5" w14:textId="77777777" w:rsidR="002C3430" w:rsidRPr="00E14EE5" w:rsidRDefault="002C3430">
            <w:pPr>
              <w:spacing w:after="34" w:line="239" w:lineRule="auto"/>
              <w:ind w:left="720" w:right="27" w:firstLine="0"/>
              <w:rPr>
                <w:rFonts w:ascii="Arial" w:hAnsi="Arial" w:cs="Arial"/>
                <w:szCs w:val="22"/>
              </w:rPr>
            </w:pPr>
          </w:p>
          <w:p w14:paraId="3F76017D" w14:textId="77777777" w:rsidR="0049088B" w:rsidRPr="00E14EE5" w:rsidRDefault="00000000">
            <w:pPr>
              <w:numPr>
                <w:ilvl w:val="0"/>
                <w:numId w:val="2"/>
              </w:numPr>
              <w:spacing w:after="0" w:line="259" w:lineRule="auto"/>
              <w:ind w:hanging="360"/>
              <w:rPr>
                <w:rFonts w:ascii="Arial" w:hAnsi="Arial" w:cs="Arial"/>
                <w:szCs w:val="22"/>
              </w:rPr>
            </w:pPr>
            <w:r w:rsidRPr="00E14EE5">
              <w:rPr>
                <w:rFonts w:ascii="Arial" w:hAnsi="Arial" w:cs="Arial"/>
                <w:b/>
                <w:szCs w:val="22"/>
              </w:rPr>
              <w:t xml:space="preserve">Nature of the rooms housing the provision </w:t>
            </w:r>
          </w:p>
        </w:tc>
      </w:tr>
      <w:tr w:rsidR="0049088B" w:rsidRPr="00E14EE5" w14:paraId="7C6FB6DE" w14:textId="77777777">
        <w:trPr>
          <w:trHeight w:val="2174"/>
        </w:trPr>
        <w:tc>
          <w:tcPr>
            <w:tcW w:w="828" w:type="dxa"/>
            <w:tcBorders>
              <w:top w:val="single" w:sz="4" w:space="0" w:color="000000"/>
              <w:left w:val="single" w:sz="4" w:space="0" w:color="000000"/>
              <w:bottom w:val="nil"/>
              <w:right w:val="nil"/>
            </w:tcBorders>
          </w:tcPr>
          <w:p w14:paraId="57F468B4" w14:textId="77777777" w:rsidR="0049088B" w:rsidRPr="00E14EE5" w:rsidRDefault="0049088B">
            <w:pPr>
              <w:spacing w:after="160" w:line="259" w:lineRule="auto"/>
              <w:ind w:left="0" w:firstLine="0"/>
              <w:rPr>
                <w:rFonts w:ascii="Arial" w:hAnsi="Arial" w:cs="Arial"/>
                <w:szCs w:val="22"/>
              </w:rPr>
            </w:pPr>
          </w:p>
        </w:tc>
        <w:tc>
          <w:tcPr>
            <w:tcW w:w="8190" w:type="dxa"/>
            <w:tcBorders>
              <w:top w:val="single" w:sz="4" w:space="0" w:color="000000"/>
              <w:left w:val="nil"/>
              <w:bottom w:val="nil"/>
              <w:right w:val="single" w:sz="4" w:space="0" w:color="000000"/>
            </w:tcBorders>
          </w:tcPr>
          <w:p w14:paraId="07B8C337" w14:textId="451519A0" w:rsidR="0049088B" w:rsidRDefault="00000000">
            <w:pPr>
              <w:spacing w:after="0" w:line="259" w:lineRule="auto"/>
              <w:ind w:left="0" w:firstLine="0"/>
              <w:rPr>
                <w:rFonts w:ascii="Arial" w:hAnsi="Arial" w:cs="Arial"/>
                <w:szCs w:val="22"/>
              </w:rPr>
            </w:pPr>
            <w:r w:rsidRPr="00E14EE5">
              <w:rPr>
                <w:rFonts w:ascii="Arial" w:hAnsi="Arial" w:cs="Arial"/>
                <w:szCs w:val="22"/>
              </w:rPr>
              <w:t xml:space="preserve">It is understandable that students who will be placed within the resourced provision will have complex </w:t>
            </w:r>
            <w:proofErr w:type="gramStart"/>
            <w:r w:rsidRPr="00E14EE5">
              <w:rPr>
                <w:rFonts w:ascii="Arial" w:hAnsi="Arial" w:cs="Arial"/>
                <w:szCs w:val="22"/>
              </w:rPr>
              <w:t>needs</w:t>
            </w:r>
            <w:proofErr w:type="gramEnd"/>
            <w:r w:rsidRPr="00E14EE5">
              <w:rPr>
                <w:rFonts w:ascii="Arial" w:hAnsi="Arial" w:cs="Arial"/>
                <w:szCs w:val="22"/>
              </w:rPr>
              <w:t xml:space="preserve"> but the nature of the rooms </w:t>
            </w:r>
            <w:r w:rsidR="002C3430">
              <w:rPr>
                <w:rFonts w:ascii="Arial" w:hAnsi="Arial" w:cs="Arial"/>
                <w:szCs w:val="22"/>
              </w:rPr>
              <w:t>allocated</w:t>
            </w:r>
            <w:r w:rsidRPr="00E14EE5">
              <w:rPr>
                <w:rFonts w:ascii="Arial" w:hAnsi="Arial" w:cs="Arial"/>
                <w:szCs w:val="22"/>
              </w:rPr>
              <w:t xml:space="preserve"> are no longer fit for purpose for those students that require the most intensive support. There is currently only one main room within the resource base area with a further smaller study room adjacent. As a result, there is extremely limited space for students who need quiet areas due to </w:t>
            </w:r>
            <w:r w:rsidR="00026177">
              <w:rPr>
                <w:rFonts w:ascii="Arial" w:hAnsi="Arial" w:cs="Arial"/>
                <w:szCs w:val="22"/>
              </w:rPr>
              <w:t>sen</w:t>
            </w:r>
            <w:r w:rsidRPr="00E14EE5">
              <w:rPr>
                <w:rFonts w:ascii="Arial" w:hAnsi="Arial" w:cs="Arial"/>
                <w:szCs w:val="22"/>
              </w:rPr>
              <w:t xml:space="preserve">sory </w:t>
            </w:r>
            <w:r w:rsidR="002C3430">
              <w:rPr>
                <w:rFonts w:ascii="Arial" w:hAnsi="Arial" w:cs="Arial"/>
                <w:szCs w:val="22"/>
              </w:rPr>
              <w:t>needs</w:t>
            </w:r>
            <w:r w:rsidRPr="00E14EE5">
              <w:rPr>
                <w:rFonts w:ascii="Arial" w:hAnsi="Arial" w:cs="Arial"/>
                <w:szCs w:val="22"/>
              </w:rPr>
              <w:t xml:space="preserve"> or spaces that can be used for de</w:t>
            </w:r>
            <w:r w:rsidR="00CD7279">
              <w:rPr>
                <w:rFonts w:ascii="Arial" w:hAnsi="Arial" w:cs="Arial"/>
                <w:szCs w:val="22"/>
              </w:rPr>
              <w:t>-</w:t>
            </w:r>
            <w:r w:rsidRPr="00E14EE5">
              <w:rPr>
                <w:rFonts w:ascii="Arial" w:hAnsi="Arial" w:cs="Arial"/>
                <w:szCs w:val="22"/>
              </w:rPr>
              <w:t xml:space="preserve">escalation of behaviours. The historic design and size of the accommodation now may unfortunately be negatively affecting the experience of students within the resource base. </w:t>
            </w:r>
          </w:p>
          <w:p w14:paraId="5661AE7C" w14:textId="66CD8413" w:rsidR="002C3430" w:rsidRPr="00E14EE5" w:rsidRDefault="002C3430">
            <w:pPr>
              <w:spacing w:after="0" w:line="259" w:lineRule="auto"/>
              <w:ind w:left="0" w:firstLine="0"/>
              <w:rPr>
                <w:rFonts w:ascii="Arial" w:hAnsi="Arial" w:cs="Arial"/>
                <w:szCs w:val="22"/>
              </w:rPr>
            </w:pPr>
          </w:p>
        </w:tc>
      </w:tr>
      <w:tr w:rsidR="0049088B" w:rsidRPr="00E14EE5" w14:paraId="0C07FD5E" w14:textId="77777777">
        <w:trPr>
          <w:trHeight w:val="3207"/>
        </w:trPr>
        <w:tc>
          <w:tcPr>
            <w:tcW w:w="828" w:type="dxa"/>
            <w:tcBorders>
              <w:top w:val="nil"/>
              <w:left w:val="single" w:sz="4" w:space="0" w:color="000000"/>
              <w:bottom w:val="single" w:sz="4" w:space="0" w:color="000000"/>
              <w:right w:val="nil"/>
            </w:tcBorders>
          </w:tcPr>
          <w:p w14:paraId="64C74B19" w14:textId="77777777" w:rsidR="0049088B" w:rsidRPr="00E14EE5" w:rsidRDefault="00000000">
            <w:pPr>
              <w:spacing w:after="0" w:line="259" w:lineRule="auto"/>
              <w:ind w:left="248" w:firstLine="0"/>
              <w:jc w:val="center"/>
              <w:rPr>
                <w:rFonts w:ascii="Arial" w:hAnsi="Arial" w:cs="Arial"/>
                <w:szCs w:val="22"/>
              </w:rPr>
            </w:pPr>
            <w:r w:rsidRPr="00E14EE5">
              <w:rPr>
                <w:rFonts w:ascii="Arial" w:hAnsi="Arial" w:cs="Arial"/>
                <w:szCs w:val="22"/>
              </w:rPr>
              <w:t>-</w:t>
            </w:r>
            <w:r w:rsidRPr="00E14EE5">
              <w:rPr>
                <w:rFonts w:ascii="Arial" w:eastAsia="Arial" w:hAnsi="Arial" w:cs="Arial"/>
                <w:szCs w:val="22"/>
              </w:rPr>
              <w:t xml:space="preserve"> </w:t>
            </w:r>
          </w:p>
        </w:tc>
        <w:tc>
          <w:tcPr>
            <w:tcW w:w="8190" w:type="dxa"/>
            <w:tcBorders>
              <w:top w:val="nil"/>
              <w:left w:val="nil"/>
              <w:bottom w:val="single" w:sz="4" w:space="0" w:color="000000"/>
              <w:right w:val="single" w:sz="4" w:space="0" w:color="000000"/>
            </w:tcBorders>
          </w:tcPr>
          <w:p w14:paraId="4C98E003"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Funding/Finance and Staffing  </w:t>
            </w:r>
          </w:p>
          <w:p w14:paraId="09563CC6" w14:textId="022D4BC3" w:rsidR="002C3430" w:rsidRDefault="00000000">
            <w:pPr>
              <w:spacing w:after="0" w:line="259" w:lineRule="auto"/>
              <w:ind w:left="0" w:firstLine="0"/>
              <w:rPr>
                <w:rFonts w:ascii="Arial" w:hAnsi="Arial" w:cs="Arial"/>
                <w:szCs w:val="22"/>
              </w:rPr>
            </w:pPr>
            <w:r w:rsidRPr="00E14EE5">
              <w:rPr>
                <w:rFonts w:ascii="Arial" w:hAnsi="Arial" w:cs="Arial"/>
                <w:szCs w:val="22"/>
              </w:rPr>
              <w:t xml:space="preserve">The Local Authority is responsible for staffing and funding the resource base and provides in class support for students when they attend mainstream lessons. The school is responsible for staffing and funding the mainstream environment which includes the provision of a Special Education Needs </w:t>
            </w:r>
            <w:r w:rsidR="00026177">
              <w:rPr>
                <w:rFonts w:ascii="Arial" w:hAnsi="Arial" w:cs="Arial"/>
                <w:szCs w:val="22"/>
              </w:rPr>
              <w:t xml:space="preserve">and Disabilities </w:t>
            </w:r>
            <w:r w:rsidRPr="00E14EE5">
              <w:rPr>
                <w:rFonts w:ascii="Arial" w:hAnsi="Arial" w:cs="Arial"/>
                <w:szCs w:val="22"/>
              </w:rPr>
              <w:t>Co-ordinator (SEN</w:t>
            </w:r>
            <w:r w:rsidR="00026177">
              <w:rPr>
                <w:rFonts w:ascii="Arial" w:hAnsi="Arial" w:cs="Arial"/>
                <w:szCs w:val="22"/>
              </w:rPr>
              <w:t>D</w:t>
            </w:r>
            <w:r w:rsidRPr="00E14EE5">
              <w:rPr>
                <w:rFonts w:ascii="Arial" w:hAnsi="Arial" w:cs="Arial"/>
                <w:szCs w:val="22"/>
              </w:rPr>
              <w:t>Co) and the support of SEN</w:t>
            </w:r>
            <w:r w:rsidR="00026177">
              <w:rPr>
                <w:rFonts w:ascii="Arial" w:hAnsi="Arial" w:cs="Arial"/>
                <w:szCs w:val="22"/>
              </w:rPr>
              <w:t>D</w:t>
            </w:r>
            <w:r w:rsidRPr="00E14EE5">
              <w:rPr>
                <w:rFonts w:ascii="Arial" w:hAnsi="Arial" w:cs="Arial"/>
                <w:szCs w:val="22"/>
              </w:rPr>
              <w:t xml:space="preserve"> students who are admitted to the mainstream school. </w:t>
            </w:r>
          </w:p>
          <w:p w14:paraId="0979057B" w14:textId="77777777" w:rsidR="002C3430" w:rsidRDefault="002C3430">
            <w:pPr>
              <w:spacing w:after="0" w:line="259" w:lineRule="auto"/>
              <w:ind w:left="0" w:firstLine="0"/>
              <w:rPr>
                <w:rFonts w:ascii="Arial" w:hAnsi="Arial" w:cs="Arial"/>
                <w:szCs w:val="22"/>
              </w:rPr>
            </w:pPr>
          </w:p>
          <w:p w14:paraId="1FD6BC71" w14:textId="4C663E83" w:rsidR="0049088B" w:rsidRPr="00E14EE5" w:rsidRDefault="00000000">
            <w:pPr>
              <w:spacing w:after="0" w:line="259" w:lineRule="auto"/>
              <w:ind w:left="0" w:firstLine="0"/>
              <w:rPr>
                <w:rFonts w:ascii="Arial" w:hAnsi="Arial" w:cs="Arial"/>
                <w:szCs w:val="22"/>
              </w:rPr>
            </w:pPr>
            <w:r w:rsidRPr="00E14EE5">
              <w:rPr>
                <w:rFonts w:ascii="Arial" w:hAnsi="Arial" w:cs="Arial"/>
                <w:szCs w:val="22"/>
              </w:rPr>
              <w:t xml:space="preserve">It is the belief of the Governors of the school that these two aspects running in parallel are not providing value for money for students  as aspects of roles carried out within the Resource Base and the Mainstream school are inevitably duplicated, additionally there is reduced opportunity for innovation or to create economies of scale as support staff deployed within classrooms have different responsibilities depending on their employer (Local Authority (LA) or Governing Body).  </w:t>
            </w:r>
          </w:p>
        </w:tc>
      </w:tr>
    </w:tbl>
    <w:p w14:paraId="298FA91C" w14:textId="77777777" w:rsidR="0049088B" w:rsidRDefault="00000000">
      <w:pPr>
        <w:spacing w:after="0" w:line="259" w:lineRule="auto"/>
        <w:ind w:left="0" w:firstLine="0"/>
        <w:jc w:val="both"/>
        <w:rPr>
          <w:rFonts w:ascii="Arial" w:hAnsi="Arial" w:cs="Arial"/>
          <w:szCs w:val="22"/>
        </w:rPr>
      </w:pPr>
      <w:r w:rsidRPr="00E14EE5">
        <w:rPr>
          <w:rFonts w:ascii="Arial" w:hAnsi="Arial" w:cs="Arial"/>
          <w:szCs w:val="22"/>
        </w:rPr>
        <w:t xml:space="preserve"> </w:t>
      </w:r>
    </w:p>
    <w:p w14:paraId="51F9FA4D" w14:textId="77777777" w:rsidR="002C3430" w:rsidRDefault="002C3430">
      <w:pPr>
        <w:spacing w:after="0" w:line="259" w:lineRule="auto"/>
        <w:ind w:left="0" w:firstLine="0"/>
        <w:jc w:val="both"/>
        <w:rPr>
          <w:rFonts w:ascii="Arial" w:hAnsi="Arial" w:cs="Arial"/>
          <w:szCs w:val="22"/>
        </w:rPr>
      </w:pPr>
    </w:p>
    <w:p w14:paraId="01242EAA" w14:textId="77777777" w:rsidR="002C3430" w:rsidRDefault="002C3430">
      <w:pPr>
        <w:spacing w:after="0" w:line="259" w:lineRule="auto"/>
        <w:ind w:left="0" w:firstLine="0"/>
        <w:jc w:val="both"/>
        <w:rPr>
          <w:rFonts w:ascii="Arial" w:hAnsi="Arial" w:cs="Arial"/>
          <w:szCs w:val="22"/>
        </w:rPr>
      </w:pPr>
    </w:p>
    <w:p w14:paraId="0DE3DEC9" w14:textId="77777777" w:rsidR="002C3430" w:rsidRDefault="002C3430">
      <w:pPr>
        <w:spacing w:after="0" w:line="259" w:lineRule="auto"/>
        <w:ind w:left="0" w:firstLine="0"/>
        <w:jc w:val="both"/>
        <w:rPr>
          <w:rFonts w:ascii="Arial" w:hAnsi="Arial" w:cs="Arial"/>
          <w:szCs w:val="22"/>
        </w:rPr>
      </w:pPr>
    </w:p>
    <w:p w14:paraId="1C6F71DE" w14:textId="77777777" w:rsidR="002C3430" w:rsidRDefault="002C3430">
      <w:pPr>
        <w:spacing w:after="0" w:line="259" w:lineRule="auto"/>
        <w:ind w:left="0" w:firstLine="0"/>
        <w:jc w:val="both"/>
        <w:rPr>
          <w:rFonts w:ascii="Arial" w:hAnsi="Arial" w:cs="Arial"/>
          <w:szCs w:val="22"/>
        </w:rPr>
      </w:pPr>
    </w:p>
    <w:p w14:paraId="39221009" w14:textId="77777777" w:rsidR="002C3430" w:rsidRDefault="002C3430">
      <w:pPr>
        <w:spacing w:after="0" w:line="259" w:lineRule="auto"/>
        <w:ind w:left="0" w:firstLine="0"/>
        <w:jc w:val="both"/>
        <w:rPr>
          <w:rFonts w:ascii="Arial" w:hAnsi="Arial" w:cs="Arial"/>
          <w:szCs w:val="22"/>
        </w:rPr>
      </w:pPr>
    </w:p>
    <w:p w14:paraId="7B7FA4AB" w14:textId="77777777" w:rsidR="002C3430" w:rsidRDefault="002C3430">
      <w:pPr>
        <w:spacing w:after="0" w:line="259" w:lineRule="auto"/>
        <w:ind w:left="0" w:firstLine="0"/>
        <w:jc w:val="both"/>
        <w:rPr>
          <w:rFonts w:ascii="Arial" w:hAnsi="Arial" w:cs="Arial"/>
          <w:szCs w:val="22"/>
        </w:rPr>
      </w:pPr>
    </w:p>
    <w:p w14:paraId="44131B8E" w14:textId="77777777" w:rsidR="002C3430" w:rsidRDefault="002C3430">
      <w:pPr>
        <w:spacing w:after="0" w:line="259" w:lineRule="auto"/>
        <w:ind w:left="0" w:firstLine="0"/>
        <w:jc w:val="both"/>
        <w:rPr>
          <w:rFonts w:ascii="Arial" w:hAnsi="Arial" w:cs="Arial"/>
          <w:szCs w:val="22"/>
        </w:rPr>
      </w:pPr>
    </w:p>
    <w:p w14:paraId="37EB7334" w14:textId="77777777" w:rsidR="002C3430" w:rsidRDefault="002C3430">
      <w:pPr>
        <w:spacing w:after="0" w:line="259" w:lineRule="auto"/>
        <w:ind w:left="0" w:firstLine="0"/>
        <w:jc w:val="both"/>
        <w:rPr>
          <w:rFonts w:ascii="Arial" w:hAnsi="Arial" w:cs="Arial"/>
          <w:szCs w:val="22"/>
        </w:rPr>
      </w:pPr>
    </w:p>
    <w:p w14:paraId="0BDE69EF" w14:textId="77777777" w:rsidR="002C3430" w:rsidRDefault="002C3430">
      <w:pPr>
        <w:spacing w:after="0" w:line="259" w:lineRule="auto"/>
        <w:ind w:left="0" w:firstLine="0"/>
        <w:jc w:val="both"/>
        <w:rPr>
          <w:rFonts w:ascii="Arial" w:hAnsi="Arial" w:cs="Arial"/>
          <w:szCs w:val="22"/>
        </w:rPr>
      </w:pPr>
    </w:p>
    <w:p w14:paraId="0E1C2221" w14:textId="77777777" w:rsidR="002C3430" w:rsidRDefault="002C3430">
      <w:pPr>
        <w:spacing w:after="0" w:line="259" w:lineRule="auto"/>
        <w:ind w:left="0" w:firstLine="0"/>
        <w:jc w:val="both"/>
        <w:rPr>
          <w:rFonts w:ascii="Arial" w:hAnsi="Arial" w:cs="Arial"/>
          <w:szCs w:val="22"/>
        </w:rPr>
      </w:pPr>
    </w:p>
    <w:p w14:paraId="442561B3" w14:textId="77777777" w:rsidR="002C3430" w:rsidRDefault="002C3430">
      <w:pPr>
        <w:spacing w:after="0" w:line="259" w:lineRule="auto"/>
        <w:ind w:left="0" w:firstLine="0"/>
        <w:jc w:val="both"/>
        <w:rPr>
          <w:rFonts w:ascii="Arial" w:hAnsi="Arial" w:cs="Arial"/>
          <w:szCs w:val="22"/>
        </w:rPr>
      </w:pPr>
    </w:p>
    <w:p w14:paraId="53AB8B9D" w14:textId="77777777" w:rsidR="002C3430" w:rsidRDefault="002C3430">
      <w:pPr>
        <w:spacing w:after="0" w:line="259" w:lineRule="auto"/>
        <w:ind w:left="0" w:firstLine="0"/>
        <w:jc w:val="both"/>
        <w:rPr>
          <w:rFonts w:ascii="Arial" w:hAnsi="Arial" w:cs="Arial"/>
          <w:szCs w:val="22"/>
        </w:rPr>
      </w:pPr>
    </w:p>
    <w:p w14:paraId="6CF6C363" w14:textId="77777777" w:rsidR="002C3430" w:rsidRDefault="002C3430">
      <w:pPr>
        <w:spacing w:after="0" w:line="259" w:lineRule="auto"/>
        <w:ind w:left="0" w:firstLine="0"/>
        <w:jc w:val="both"/>
        <w:rPr>
          <w:rFonts w:ascii="Arial" w:hAnsi="Arial" w:cs="Arial"/>
          <w:szCs w:val="22"/>
        </w:rPr>
      </w:pPr>
    </w:p>
    <w:p w14:paraId="4A155122" w14:textId="77777777" w:rsidR="002C3430" w:rsidRDefault="002C3430">
      <w:pPr>
        <w:spacing w:after="0" w:line="259" w:lineRule="auto"/>
        <w:ind w:left="0" w:firstLine="0"/>
        <w:jc w:val="both"/>
        <w:rPr>
          <w:rFonts w:ascii="Arial" w:hAnsi="Arial" w:cs="Arial"/>
          <w:szCs w:val="22"/>
        </w:rPr>
      </w:pPr>
    </w:p>
    <w:p w14:paraId="710BCC99" w14:textId="77777777" w:rsidR="002C3430" w:rsidRDefault="002C3430">
      <w:pPr>
        <w:spacing w:after="0" w:line="259" w:lineRule="auto"/>
        <w:ind w:left="0" w:firstLine="0"/>
        <w:jc w:val="both"/>
        <w:rPr>
          <w:rFonts w:ascii="Arial" w:hAnsi="Arial" w:cs="Arial"/>
          <w:szCs w:val="22"/>
        </w:rPr>
      </w:pPr>
    </w:p>
    <w:p w14:paraId="78D20F5A" w14:textId="77777777" w:rsidR="002C3430" w:rsidRDefault="002C3430">
      <w:pPr>
        <w:spacing w:after="0" w:line="259" w:lineRule="auto"/>
        <w:ind w:left="0" w:firstLine="0"/>
        <w:jc w:val="both"/>
        <w:rPr>
          <w:rFonts w:ascii="Arial" w:hAnsi="Arial" w:cs="Arial"/>
          <w:szCs w:val="22"/>
        </w:rPr>
      </w:pPr>
    </w:p>
    <w:p w14:paraId="03A4AE69" w14:textId="77777777" w:rsidR="002C3430" w:rsidRDefault="002C3430">
      <w:pPr>
        <w:spacing w:after="0" w:line="259" w:lineRule="auto"/>
        <w:ind w:left="0" w:firstLine="0"/>
        <w:jc w:val="both"/>
        <w:rPr>
          <w:rFonts w:ascii="Arial" w:hAnsi="Arial" w:cs="Arial"/>
          <w:szCs w:val="22"/>
        </w:rPr>
      </w:pPr>
    </w:p>
    <w:p w14:paraId="70E92898" w14:textId="77777777" w:rsidR="002C3430" w:rsidRDefault="002C3430">
      <w:pPr>
        <w:spacing w:after="0" w:line="259" w:lineRule="auto"/>
        <w:ind w:left="0" w:firstLine="0"/>
        <w:jc w:val="both"/>
        <w:rPr>
          <w:rFonts w:ascii="Arial" w:hAnsi="Arial" w:cs="Arial"/>
          <w:szCs w:val="22"/>
        </w:rPr>
      </w:pPr>
    </w:p>
    <w:p w14:paraId="65563566" w14:textId="77777777" w:rsidR="002C3430" w:rsidRDefault="002C3430">
      <w:pPr>
        <w:spacing w:after="0" w:line="259" w:lineRule="auto"/>
        <w:ind w:left="0" w:firstLine="0"/>
        <w:jc w:val="both"/>
        <w:rPr>
          <w:rFonts w:ascii="Arial" w:hAnsi="Arial" w:cs="Arial"/>
          <w:szCs w:val="22"/>
        </w:rPr>
      </w:pPr>
    </w:p>
    <w:p w14:paraId="66ED0431" w14:textId="77777777" w:rsidR="002C3430" w:rsidRDefault="002C3430">
      <w:pPr>
        <w:spacing w:after="0" w:line="259" w:lineRule="auto"/>
        <w:ind w:left="0" w:firstLine="0"/>
        <w:jc w:val="both"/>
        <w:rPr>
          <w:rFonts w:ascii="Arial" w:hAnsi="Arial" w:cs="Arial"/>
          <w:szCs w:val="22"/>
        </w:rPr>
      </w:pPr>
    </w:p>
    <w:p w14:paraId="3B261B39" w14:textId="77777777" w:rsidR="002C3430" w:rsidRDefault="002C3430">
      <w:pPr>
        <w:spacing w:after="0" w:line="259" w:lineRule="auto"/>
        <w:ind w:left="0" w:firstLine="0"/>
        <w:jc w:val="both"/>
        <w:rPr>
          <w:rFonts w:ascii="Arial" w:hAnsi="Arial" w:cs="Arial"/>
          <w:szCs w:val="22"/>
        </w:rPr>
      </w:pPr>
    </w:p>
    <w:p w14:paraId="53F0122E" w14:textId="77777777" w:rsidR="002C3430" w:rsidRDefault="002C3430">
      <w:pPr>
        <w:spacing w:after="0" w:line="259" w:lineRule="auto"/>
        <w:ind w:left="0" w:firstLine="0"/>
        <w:jc w:val="both"/>
        <w:rPr>
          <w:rFonts w:ascii="Arial" w:hAnsi="Arial" w:cs="Arial"/>
          <w:szCs w:val="22"/>
        </w:rPr>
      </w:pPr>
    </w:p>
    <w:p w14:paraId="74DC5D47" w14:textId="77777777" w:rsidR="002C3430" w:rsidRDefault="002C3430">
      <w:pPr>
        <w:spacing w:after="0" w:line="259" w:lineRule="auto"/>
        <w:ind w:left="0" w:firstLine="0"/>
        <w:jc w:val="both"/>
        <w:rPr>
          <w:rFonts w:ascii="Arial" w:hAnsi="Arial" w:cs="Arial"/>
          <w:szCs w:val="22"/>
        </w:rPr>
      </w:pPr>
    </w:p>
    <w:p w14:paraId="46258CF0" w14:textId="77777777" w:rsidR="002C3430" w:rsidRDefault="002C3430">
      <w:pPr>
        <w:spacing w:after="0" w:line="259" w:lineRule="auto"/>
        <w:ind w:left="0" w:firstLine="0"/>
        <w:jc w:val="both"/>
        <w:rPr>
          <w:rFonts w:ascii="Arial" w:hAnsi="Arial" w:cs="Arial"/>
          <w:szCs w:val="22"/>
        </w:rPr>
      </w:pPr>
    </w:p>
    <w:p w14:paraId="7A8158E5" w14:textId="77777777" w:rsidR="002C3430" w:rsidRDefault="002C3430">
      <w:pPr>
        <w:spacing w:after="0" w:line="259" w:lineRule="auto"/>
        <w:ind w:left="0" w:firstLine="0"/>
        <w:jc w:val="both"/>
        <w:rPr>
          <w:rFonts w:ascii="Arial" w:hAnsi="Arial" w:cs="Arial"/>
          <w:szCs w:val="22"/>
        </w:rPr>
      </w:pPr>
    </w:p>
    <w:p w14:paraId="534F021A" w14:textId="77777777" w:rsidR="002C3430" w:rsidRDefault="002C3430">
      <w:pPr>
        <w:spacing w:after="0" w:line="259" w:lineRule="auto"/>
        <w:ind w:left="0" w:firstLine="0"/>
        <w:jc w:val="both"/>
        <w:rPr>
          <w:rFonts w:ascii="Arial" w:hAnsi="Arial" w:cs="Arial"/>
          <w:szCs w:val="22"/>
        </w:rPr>
      </w:pPr>
    </w:p>
    <w:p w14:paraId="2709E2B4" w14:textId="77777777" w:rsidR="002C3430" w:rsidRDefault="002C3430">
      <w:pPr>
        <w:spacing w:after="0" w:line="259" w:lineRule="auto"/>
        <w:ind w:left="0" w:firstLine="0"/>
        <w:jc w:val="both"/>
        <w:rPr>
          <w:rFonts w:ascii="Arial" w:hAnsi="Arial" w:cs="Arial"/>
          <w:szCs w:val="22"/>
        </w:rPr>
      </w:pPr>
    </w:p>
    <w:p w14:paraId="6FE3BFFA" w14:textId="77777777" w:rsidR="002C3430" w:rsidRPr="00E14EE5" w:rsidRDefault="002C3430">
      <w:pPr>
        <w:spacing w:after="0" w:line="259" w:lineRule="auto"/>
        <w:ind w:left="0" w:firstLine="0"/>
        <w:jc w:val="both"/>
        <w:rPr>
          <w:rFonts w:ascii="Arial" w:hAnsi="Arial" w:cs="Arial"/>
          <w:szCs w:val="22"/>
        </w:rPr>
      </w:pPr>
    </w:p>
    <w:tbl>
      <w:tblPr>
        <w:tblStyle w:val="TableGrid"/>
        <w:tblW w:w="9018" w:type="dxa"/>
        <w:tblInd w:w="5" w:type="dxa"/>
        <w:tblCellMar>
          <w:top w:w="6" w:type="dxa"/>
          <w:right w:w="67" w:type="dxa"/>
        </w:tblCellMar>
        <w:tblLook w:val="04A0" w:firstRow="1" w:lastRow="0" w:firstColumn="1" w:lastColumn="0" w:noHBand="0" w:noVBand="1"/>
      </w:tblPr>
      <w:tblGrid>
        <w:gridCol w:w="828"/>
        <w:gridCol w:w="8190"/>
      </w:tblGrid>
      <w:tr w:rsidR="0049088B" w:rsidRPr="00E14EE5" w14:paraId="3EF96463"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0757663A" w14:textId="3186AD74" w:rsidR="002C3430" w:rsidRPr="002C3430" w:rsidRDefault="00000000">
            <w:pPr>
              <w:spacing w:after="0" w:line="259" w:lineRule="auto"/>
              <w:ind w:left="0" w:firstLine="0"/>
              <w:jc w:val="both"/>
              <w:rPr>
                <w:rFonts w:ascii="Arial" w:hAnsi="Arial" w:cs="Arial"/>
                <w:b/>
                <w:szCs w:val="22"/>
              </w:rPr>
            </w:pPr>
            <w:r w:rsidRPr="00E14EE5">
              <w:rPr>
                <w:rFonts w:ascii="Arial" w:hAnsi="Arial" w:cs="Arial"/>
                <w:b/>
                <w:szCs w:val="22"/>
              </w:rPr>
              <w:t xml:space="preserve">Advantages of a phased closure of the Resourced Provision </w:t>
            </w:r>
            <w:proofErr w:type="gramStart"/>
            <w:r w:rsidRPr="00E14EE5">
              <w:rPr>
                <w:rFonts w:ascii="Arial" w:hAnsi="Arial" w:cs="Arial"/>
                <w:b/>
                <w:szCs w:val="22"/>
              </w:rPr>
              <w:t>in order to</w:t>
            </w:r>
            <w:proofErr w:type="gramEnd"/>
            <w:r w:rsidRPr="00E14EE5">
              <w:rPr>
                <w:rFonts w:ascii="Arial" w:hAnsi="Arial" w:cs="Arial"/>
                <w:b/>
                <w:szCs w:val="22"/>
              </w:rPr>
              <w:t xml:space="preserve"> move to an alternative model. </w:t>
            </w:r>
          </w:p>
        </w:tc>
      </w:tr>
      <w:tr w:rsidR="0049088B" w:rsidRPr="00E14EE5" w14:paraId="76B28EA2" w14:textId="77777777">
        <w:trPr>
          <w:trHeight w:val="7530"/>
        </w:trPr>
        <w:tc>
          <w:tcPr>
            <w:tcW w:w="9018" w:type="dxa"/>
            <w:gridSpan w:val="2"/>
            <w:tcBorders>
              <w:top w:val="single" w:sz="4" w:space="0" w:color="000000"/>
              <w:left w:val="single" w:sz="4" w:space="0" w:color="000000"/>
              <w:bottom w:val="single" w:sz="4" w:space="0" w:color="000000"/>
              <w:right w:val="single" w:sz="4" w:space="0" w:color="000000"/>
            </w:tcBorders>
          </w:tcPr>
          <w:p w14:paraId="008CEEFA" w14:textId="494579D9" w:rsidR="0049088B" w:rsidRPr="00E14EE5" w:rsidRDefault="00000000">
            <w:pPr>
              <w:numPr>
                <w:ilvl w:val="0"/>
                <w:numId w:val="3"/>
              </w:numPr>
              <w:spacing w:after="0" w:line="259" w:lineRule="auto"/>
              <w:ind w:hanging="360"/>
              <w:rPr>
                <w:rFonts w:ascii="Arial" w:hAnsi="Arial" w:cs="Arial"/>
                <w:szCs w:val="22"/>
              </w:rPr>
            </w:pPr>
            <w:r w:rsidRPr="00E14EE5">
              <w:rPr>
                <w:rFonts w:ascii="Arial" w:hAnsi="Arial" w:cs="Arial"/>
                <w:b/>
                <w:szCs w:val="22"/>
              </w:rPr>
              <w:t>Local Authority SEN</w:t>
            </w:r>
            <w:r w:rsidR="002C3430">
              <w:rPr>
                <w:rFonts w:ascii="Arial" w:hAnsi="Arial" w:cs="Arial"/>
                <w:b/>
                <w:szCs w:val="22"/>
              </w:rPr>
              <w:t>D</w:t>
            </w:r>
            <w:r w:rsidRPr="00E14EE5">
              <w:rPr>
                <w:rFonts w:ascii="Arial" w:hAnsi="Arial" w:cs="Arial"/>
                <w:b/>
                <w:szCs w:val="22"/>
              </w:rPr>
              <w:t xml:space="preserve"> Planning </w:t>
            </w:r>
          </w:p>
          <w:p w14:paraId="39B8AB76" w14:textId="27DD582A" w:rsidR="0049088B" w:rsidRDefault="00000000">
            <w:pPr>
              <w:spacing w:after="0" w:line="239" w:lineRule="auto"/>
              <w:ind w:left="720" w:right="18" w:firstLine="0"/>
              <w:rPr>
                <w:rFonts w:ascii="Arial" w:hAnsi="Arial" w:cs="Arial"/>
                <w:szCs w:val="22"/>
              </w:rPr>
            </w:pPr>
            <w:r w:rsidRPr="00E14EE5">
              <w:rPr>
                <w:rFonts w:ascii="Arial" w:hAnsi="Arial" w:cs="Arial"/>
                <w:szCs w:val="22"/>
              </w:rPr>
              <w:t xml:space="preserve">The Local Authority has a borough wide plan for increasing </w:t>
            </w:r>
            <w:r w:rsidR="00106EAD">
              <w:rPr>
                <w:rFonts w:ascii="Arial" w:hAnsi="Arial" w:cs="Arial"/>
                <w:szCs w:val="22"/>
              </w:rPr>
              <w:t xml:space="preserve">SEND </w:t>
            </w:r>
            <w:proofErr w:type="gramStart"/>
            <w:r w:rsidR="00106EAD">
              <w:rPr>
                <w:rFonts w:ascii="Arial" w:hAnsi="Arial" w:cs="Arial"/>
                <w:szCs w:val="22"/>
              </w:rPr>
              <w:t>places</w:t>
            </w:r>
            <w:proofErr w:type="gramEnd"/>
            <w:r w:rsidR="00106EAD">
              <w:rPr>
                <w:rFonts w:ascii="Arial" w:hAnsi="Arial" w:cs="Arial"/>
                <w:szCs w:val="22"/>
              </w:rPr>
              <w:t xml:space="preserve"> and this includes </w:t>
            </w:r>
            <w:r w:rsidRPr="00E14EE5">
              <w:rPr>
                <w:rFonts w:ascii="Arial" w:hAnsi="Arial" w:cs="Arial"/>
                <w:szCs w:val="22"/>
              </w:rPr>
              <w:t xml:space="preserve">the resource base provision </w:t>
            </w:r>
            <w:r w:rsidR="00106EAD">
              <w:rPr>
                <w:rFonts w:ascii="Arial" w:hAnsi="Arial" w:cs="Arial"/>
                <w:szCs w:val="22"/>
              </w:rPr>
              <w:t>in both primary and secondary phase schools across the borough.</w:t>
            </w:r>
            <w:r w:rsidRPr="00E14EE5">
              <w:rPr>
                <w:rFonts w:ascii="Arial" w:hAnsi="Arial" w:cs="Arial"/>
                <w:szCs w:val="22"/>
              </w:rPr>
              <w:t xml:space="preserve"> The Local Authority has already commissioned </w:t>
            </w:r>
            <w:proofErr w:type="gramStart"/>
            <w:r w:rsidRPr="00E14EE5">
              <w:rPr>
                <w:rFonts w:ascii="Arial" w:hAnsi="Arial" w:cs="Arial"/>
                <w:szCs w:val="22"/>
              </w:rPr>
              <w:t>a number of</w:t>
            </w:r>
            <w:proofErr w:type="gramEnd"/>
            <w:r w:rsidRPr="00E14EE5">
              <w:rPr>
                <w:rFonts w:ascii="Arial" w:hAnsi="Arial" w:cs="Arial"/>
                <w:szCs w:val="22"/>
              </w:rPr>
              <w:t xml:space="preserve"> Primary and Secondary Schools to provide </w:t>
            </w:r>
            <w:r w:rsidR="00106EAD">
              <w:rPr>
                <w:rFonts w:ascii="Arial" w:hAnsi="Arial" w:cs="Arial"/>
                <w:szCs w:val="22"/>
              </w:rPr>
              <w:t xml:space="preserve">new and additional places in </w:t>
            </w:r>
            <w:r w:rsidRPr="00E14EE5">
              <w:rPr>
                <w:rFonts w:ascii="Arial" w:hAnsi="Arial" w:cs="Arial"/>
                <w:szCs w:val="22"/>
              </w:rPr>
              <w:t>resource base provision</w:t>
            </w:r>
            <w:r w:rsidR="00106EAD">
              <w:rPr>
                <w:rFonts w:ascii="Arial" w:hAnsi="Arial" w:cs="Arial"/>
                <w:szCs w:val="22"/>
              </w:rPr>
              <w:t>.</w:t>
            </w:r>
          </w:p>
          <w:p w14:paraId="24C9D656" w14:textId="77777777" w:rsidR="00106EAD" w:rsidRPr="00E14EE5" w:rsidRDefault="00106EAD">
            <w:pPr>
              <w:spacing w:after="0" w:line="239" w:lineRule="auto"/>
              <w:ind w:left="720" w:right="18" w:firstLine="0"/>
              <w:rPr>
                <w:rFonts w:ascii="Arial" w:hAnsi="Arial" w:cs="Arial"/>
                <w:szCs w:val="22"/>
              </w:rPr>
            </w:pPr>
          </w:p>
          <w:p w14:paraId="7C96A202" w14:textId="77777777" w:rsidR="0049088B" w:rsidRDefault="00000000">
            <w:pPr>
              <w:spacing w:after="0" w:line="239" w:lineRule="auto"/>
              <w:ind w:left="720" w:right="5" w:firstLine="0"/>
              <w:rPr>
                <w:rFonts w:ascii="Arial" w:hAnsi="Arial" w:cs="Arial"/>
                <w:szCs w:val="22"/>
              </w:rPr>
            </w:pPr>
            <w:r w:rsidRPr="00E14EE5">
              <w:rPr>
                <w:rFonts w:ascii="Arial" w:hAnsi="Arial" w:cs="Arial"/>
                <w:szCs w:val="22"/>
              </w:rPr>
              <w:t xml:space="preserve">The LA will fund the schools for providing the provision rather than funding and controlling the provision themselves. </w:t>
            </w:r>
          </w:p>
          <w:p w14:paraId="4F1DA32A" w14:textId="77777777" w:rsidR="002C3430" w:rsidRPr="00E14EE5" w:rsidRDefault="002C3430">
            <w:pPr>
              <w:spacing w:after="0" w:line="239" w:lineRule="auto"/>
              <w:ind w:left="720" w:right="5" w:firstLine="0"/>
              <w:rPr>
                <w:rFonts w:ascii="Arial" w:hAnsi="Arial" w:cs="Arial"/>
                <w:szCs w:val="22"/>
              </w:rPr>
            </w:pPr>
          </w:p>
          <w:p w14:paraId="39D231B8" w14:textId="20CAF767" w:rsidR="0049088B" w:rsidRDefault="00000000">
            <w:pPr>
              <w:spacing w:after="34" w:line="239" w:lineRule="auto"/>
              <w:ind w:left="720" w:firstLine="0"/>
              <w:rPr>
                <w:rFonts w:ascii="Arial" w:hAnsi="Arial" w:cs="Arial"/>
                <w:szCs w:val="22"/>
              </w:rPr>
            </w:pPr>
            <w:r w:rsidRPr="00E14EE5">
              <w:rPr>
                <w:rFonts w:ascii="Arial" w:hAnsi="Arial" w:cs="Arial"/>
                <w:szCs w:val="22"/>
              </w:rPr>
              <w:t xml:space="preserve">It is the schools understanding that the LA intends to replicate this model for any new resource provision within </w:t>
            </w:r>
            <w:r w:rsidR="002C3430">
              <w:rPr>
                <w:rFonts w:ascii="Arial" w:hAnsi="Arial" w:cs="Arial"/>
                <w:szCs w:val="22"/>
              </w:rPr>
              <w:t xml:space="preserve">primary and </w:t>
            </w:r>
            <w:r w:rsidRPr="00E14EE5">
              <w:rPr>
                <w:rFonts w:ascii="Arial" w:hAnsi="Arial" w:cs="Arial"/>
                <w:szCs w:val="22"/>
              </w:rPr>
              <w:t xml:space="preserve">secondary schools and the phased closure of the resource base provision at St Thomas More RC College would allow all secondary resource bases to operate under the new model which provides clearer levels of accountability, better value for money, more efficient use of resources and improved outcomes for students. </w:t>
            </w:r>
          </w:p>
          <w:p w14:paraId="068E594D" w14:textId="77777777" w:rsidR="002C3430" w:rsidRPr="00E14EE5" w:rsidRDefault="002C3430">
            <w:pPr>
              <w:spacing w:after="34" w:line="239" w:lineRule="auto"/>
              <w:ind w:left="720" w:firstLine="0"/>
              <w:rPr>
                <w:rFonts w:ascii="Arial" w:hAnsi="Arial" w:cs="Arial"/>
                <w:szCs w:val="22"/>
              </w:rPr>
            </w:pPr>
          </w:p>
          <w:p w14:paraId="4FCA3796" w14:textId="4D13F68F" w:rsidR="0049088B" w:rsidRPr="00E14EE5" w:rsidRDefault="00026177">
            <w:pPr>
              <w:numPr>
                <w:ilvl w:val="0"/>
                <w:numId w:val="3"/>
              </w:numPr>
              <w:spacing w:after="0" w:line="259" w:lineRule="auto"/>
              <w:ind w:hanging="360"/>
              <w:rPr>
                <w:rFonts w:ascii="Arial" w:hAnsi="Arial" w:cs="Arial"/>
                <w:szCs w:val="22"/>
              </w:rPr>
            </w:pPr>
            <w:r>
              <w:rPr>
                <w:rFonts w:ascii="Arial" w:hAnsi="Arial" w:cs="Arial"/>
                <w:b/>
                <w:szCs w:val="22"/>
              </w:rPr>
              <w:t>SEND</w:t>
            </w:r>
            <w:r w:rsidR="00000000" w:rsidRPr="00E14EE5">
              <w:rPr>
                <w:rFonts w:ascii="Arial" w:hAnsi="Arial" w:cs="Arial"/>
                <w:b/>
                <w:szCs w:val="22"/>
              </w:rPr>
              <w:t xml:space="preserve"> Provision within St Thomas More RC College </w:t>
            </w:r>
          </w:p>
          <w:p w14:paraId="2D0F7557" w14:textId="0C0EC206" w:rsidR="0049088B" w:rsidRDefault="00000000" w:rsidP="002C3430">
            <w:pPr>
              <w:spacing w:after="0" w:line="259" w:lineRule="auto"/>
              <w:ind w:left="720" w:firstLine="0"/>
              <w:rPr>
                <w:rFonts w:ascii="Arial" w:hAnsi="Arial" w:cs="Arial"/>
                <w:szCs w:val="22"/>
              </w:rPr>
            </w:pPr>
            <w:r w:rsidRPr="00E14EE5">
              <w:rPr>
                <w:rFonts w:ascii="Arial" w:hAnsi="Arial" w:cs="Arial"/>
                <w:szCs w:val="22"/>
              </w:rPr>
              <w:t>During and after the phased closure of the resourced base provision, St Thomas More RC College would continue to provide places for students with SEN</w:t>
            </w:r>
            <w:r w:rsidR="002C3430">
              <w:rPr>
                <w:rFonts w:ascii="Arial" w:hAnsi="Arial" w:cs="Arial"/>
                <w:szCs w:val="22"/>
              </w:rPr>
              <w:t>D</w:t>
            </w:r>
            <w:r w:rsidRPr="00E14EE5">
              <w:rPr>
                <w:rFonts w:ascii="Arial" w:hAnsi="Arial" w:cs="Arial"/>
                <w:szCs w:val="22"/>
              </w:rPr>
              <w:t xml:space="preserve"> including those with EHCPs. St Thomas More RC College has a long history of providing excellent outcomes for students with EHCPs and this would be strengthened under the new proposals as the Headteacher, </w:t>
            </w:r>
            <w:r w:rsidR="00026177">
              <w:rPr>
                <w:rFonts w:ascii="Arial" w:hAnsi="Arial" w:cs="Arial"/>
                <w:szCs w:val="22"/>
              </w:rPr>
              <w:t>SEND</w:t>
            </w:r>
            <w:r w:rsidRPr="00E14EE5">
              <w:rPr>
                <w:rFonts w:ascii="Arial" w:hAnsi="Arial" w:cs="Arial"/>
                <w:szCs w:val="22"/>
              </w:rPr>
              <w:t xml:space="preserve">CO, </w:t>
            </w:r>
            <w:r w:rsidR="00026177">
              <w:rPr>
                <w:rFonts w:ascii="Arial" w:hAnsi="Arial" w:cs="Arial"/>
                <w:szCs w:val="22"/>
              </w:rPr>
              <w:t>SEND</w:t>
            </w:r>
            <w:r w:rsidRPr="00E14EE5">
              <w:rPr>
                <w:rFonts w:ascii="Arial" w:hAnsi="Arial" w:cs="Arial"/>
                <w:szCs w:val="22"/>
              </w:rPr>
              <w:t xml:space="preserve"> Team and all school staff would have direct responsibility and accountability for all our students’ progress, support and pastoral care. </w:t>
            </w:r>
          </w:p>
          <w:p w14:paraId="1C866A63" w14:textId="77777777" w:rsidR="00026177" w:rsidRPr="00E14EE5" w:rsidRDefault="00026177" w:rsidP="002C3430">
            <w:pPr>
              <w:spacing w:after="0" w:line="259" w:lineRule="auto"/>
              <w:ind w:left="720" w:firstLine="0"/>
              <w:rPr>
                <w:rFonts w:ascii="Arial" w:hAnsi="Arial" w:cs="Arial"/>
                <w:szCs w:val="22"/>
              </w:rPr>
            </w:pPr>
          </w:p>
          <w:p w14:paraId="45154E57" w14:textId="77777777" w:rsidR="0049088B" w:rsidRPr="00E14EE5" w:rsidRDefault="00000000">
            <w:pPr>
              <w:spacing w:after="2" w:line="237" w:lineRule="auto"/>
              <w:ind w:left="720" w:firstLine="0"/>
              <w:rPr>
                <w:rFonts w:ascii="Arial" w:hAnsi="Arial" w:cs="Arial"/>
                <w:szCs w:val="22"/>
              </w:rPr>
            </w:pPr>
            <w:r w:rsidRPr="00E14EE5">
              <w:rPr>
                <w:rFonts w:ascii="Arial" w:hAnsi="Arial" w:cs="Arial"/>
                <w:szCs w:val="22"/>
              </w:rPr>
              <w:t xml:space="preserve">The proposed changes are not intended to reduce the Published Admission Number (PAN) or the number of students admitted with an EHCP to the mainstream school. </w:t>
            </w:r>
          </w:p>
          <w:p w14:paraId="5D6B413C" w14:textId="46098742" w:rsidR="0049088B" w:rsidRPr="00E14EE5" w:rsidRDefault="00000000">
            <w:pPr>
              <w:spacing w:after="0" w:line="259" w:lineRule="auto"/>
              <w:ind w:left="360" w:right="103" w:firstLine="360"/>
              <w:jc w:val="both"/>
              <w:rPr>
                <w:rFonts w:ascii="Arial" w:hAnsi="Arial" w:cs="Arial"/>
                <w:szCs w:val="22"/>
              </w:rPr>
            </w:pPr>
            <w:r w:rsidRPr="00E14EE5">
              <w:rPr>
                <w:rFonts w:ascii="Arial" w:hAnsi="Arial" w:cs="Arial"/>
                <w:szCs w:val="22"/>
              </w:rPr>
              <w:t xml:space="preserve">The closure of the current resource base model at St Thomas More RC College will allow for subsequent discussion and consultation on opening a new resource base at St Thomas More RC College operating under the new preferred model if that was the desire of the Governing body in the future. </w:t>
            </w:r>
          </w:p>
        </w:tc>
      </w:tr>
      <w:tr w:rsidR="0049088B" w:rsidRPr="00E14EE5" w14:paraId="51957103" w14:textId="77777777">
        <w:trPr>
          <w:trHeight w:val="1102"/>
        </w:trPr>
        <w:tc>
          <w:tcPr>
            <w:tcW w:w="828" w:type="dxa"/>
            <w:tcBorders>
              <w:top w:val="single" w:sz="4" w:space="0" w:color="000000"/>
              <w:left w:val="single" w:sz="4" w:space="0" w:color="000000"/>
              <w:bottom w:val="nil"/>
              <w:right w:val="nil"/>
            </w:tcBorders>
          </w:tcPr>
          <w:p w14:paraId="3B16D603" w14:textId="77777777" w:rsidR="0049088B" w:rsidRPr="00E14EE5" w:rsidRDefault="0049088B">
            <w:pPr>
              <w:spacing w:after="160" w:line="259" w:lineRule="auto"/>
              <w:ind w:left="0" w:firstLine="0"/>
              <w:rPr>
                <w:rFonts w:ascii="Arial" w:hAnsi="Arial" w:cs="Arial"/>
                <w:szCs w:val="22"/>
              </w:rPr>
            </w:pPr>
          </w:p>
        </w:tc>
        <w:tc>
          <w:tcPr>
            <w:tcW w:w="8190" w:type="dxa"/>
            <w:tcBorders>
              <w:top w:val="single" w:sz="4" w:space="0" w:color="000000"/>
              <w:left w:val="nil"/>
              <w:bottom w:val="nil"/>
              <w:right w:val="single" w:sz="4" w:space="0" w:color="000000"/>
            </w:tcBorders>
          </w:tcPr>
          <w:p w14:paraId="761CFFFD" w14:textId="01E6C46D" w:rsidR="0049088B" w:rsidRPr="00E14EE5" w:rsidRDefault="00000000">
            <w:pPr>
              <w:spacing w:after="0" w:line="259" w:lineRule="auto"/>
              <w:ind w:left="0" w:firstLine="0"/>
              <w:rPr>
                <w:rFonts w:ascii="Arial" w:hAnsi="Arial" w:cs="Arial"/>
                <w:szCs w:val="22"/>
              </w:rPr>
            </w:pPr>
            <w:r w:rsidRPr="00E14EE5">
              <w:rPr>
                <w:rFonts w:ascii="Arial" w:hAnsi="Arial" w:cs="Arial"/>
                <w:szCs w:val="22"/>
              </w:rPr>
              <w:t xml:space="preserve">The phased closure of the resource base provision at St Thomas More RC College will support the opening of other resource bases at different secondary school sites, therefore increasing parental choice. </w:t>
            </w:r>
          </w:p>
        </w:tc>
      </w:tr>
      <w:tr w:rsidR="0049088B" w:rsidRPr="00E14EE5" w14:paraId="4DE7B6B8" w14:textId="77777777">
        <w:trPr>
          <w:trHeight w:val="4028"/>
        </w:trPr>
        <w:tc>
          <w:tcPr>
            <w:tcW w:w="828" w:type="dxa"/>
            <w:tcBorders>
              <w:top w:val="nil"/>
              <w:left w:val="single" w:sz="4" w:space="0" w:color="000000"/>
              <w:bottom w:val="nil"/>
              <w:right w:val="nil"/>
            </w:tcBorders>
          </w:tcPr>
          <w:p w14:paraId="6D1D73B4" w14:textId="77777777" w:rsidR="0049088B" w:rsidRPr="00E14EE5" w:rsidRDefault="00000000">
            <w:pPr>
              <w:spacing w:after="0" w:line="259" w:lineRule="auto"/>
              <w:ind w:left="243" w:firstLine="0"/>
              <w:jc w:val="center"/>
              <w:rPr>
                <w:rFonts w:ascii="Arial" w:hAnsi="Arial" w:cs="Arial"/>
                <w:szCs w:val="22"/>
              </w:rPr>
            </w:pPr>
            <w:r w:rsidRPr="00E14EE5">
              <w:rPr>
                <w:rFonts w:ascii="Arial" w:hAnsi="Arial" w:cs="Arial"/>
                <w:szCs w:val="22"/>
              </w:rPr>
              <w:lastRenderedPageBreak/>
              <w:t>-</w:t>
            </w:r>
            <w:r w:rsidRPr="00E14EE5">
              <w:rPr>
                <w:rFonts w:ascii="Arial" w:eastAsia="Arial" w:hAnsi="Arial" w:cs="Arial"/>
                <w:szCs w:val="22"/>
              </w:rPr>
              <w:t xml:space="preserve"> </w:t>
            </w:r>
          </w:p>
        </w:tc>
        <w:tc>
          <w:tcPr>
            <w:tcW w:w="8190" w:type="dxa"/>
            <w:tcBorders>
              <w:top w:val="nil"/>
              <w:left w:val="nil"/>
              <w:bottom w:val="nil"/>
              <w:right w:val="single" w:sz="4" w:space="0" w:color="000000"/>
            </w:tcBorders>
          </w:tcPr>
          <w:p w14:paraId="1DECA4A6"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Facilities and resources </w:t>
            </w:r>
          </w:p>
          <w:p w14:paraId="1A752948" w14:textId="0EFB65FF" w:rsidR="0049088B" w:rsidRDefault="00000000">
            <w:pPr>
              <w:spacing w:after="0" w:line="239" w:lineRule="auto"/>
              <w:ind w:left="0" w:firstLine="0"/>
              <w:rPr>
                <w:rFonts w:ascii="Arial" w:hAnsi="Arial" w:cs="Arial"/>
                <w:szCs w:val="22"/>
              </w:rPr>
            </w:pPr>
            <w:r w:rsidRPr="00E14EE5">
              <w:rPr>
                <w:rFonts w:ascii="Arial" w:hAnsi="Arial" w:cs="Arial"/>
                <w:szCs w:val="22"/>
              </w:rPr>
              <w:t xml:space="preserve">St Thomas More RC College currently permits the Local Authority to use the school site and part of the school buildings to host the resource base. The phased closure of the resource base would allow the school to use this space to better support </w:t>
            </w:r>
            <w:r w:rsidR="00026177">
              <w:rPr>
                <w:rFonts w:ascii="Arial" w:hAnsi="Arial" w:cs="Arial"/>
                <w:szCs w:val="22"/>
              </w:rPr>
              <w:t>SEND</w:t>
            </w:r>
            <w:r w:rsidRPr="00E14EE5">
              <w:rPr>
                <w:rFonts w:ascii="Arial" w:hAnsi="Arial" w:cs="Arial"/>
                <w:szCs w:val="22"/>
              </w:rPr>
              <w:t xml:space="preserve"> students placed at the school, the current facilities for </w:t>
            </w:r>
            <w:r w:rsidR="00026177">
              <w:rPr>
                <w:rFonts w:ascii="Arial" w:hAnsi="Arial" w:cs="Arial"/>
                <w:szCs w:val="22"/>
              </w:rPr>
              <w:t>SEND</w:t>
            </w:r>
            <w:r w:rsidRPr="00E14EE5">
              <w:rPr>
                <w:rFonts w:ascii="Arial" w:hAnsi="Arial" w:cs="Arial"/>
                <w:szCs w:val="22"/>
              </w:rPr>
              <w:t xml:space="preserve"> provision within the mainstream school are housed within temporary buildings and these have a limited capacity relative to student numbers due to their small size. </w:t>
            </w:r>
          </w:p>
          <w:p w14:paraId="46926DEF" w14:textId="77777777" w:rsidR="00026177" w:rsidRPr="00E14EE5" w:rsidRDefault="00026177">
            <w:pPr>
              <w:spacing w:after="0" w:line="239" w:lineRule="auto"/>
              <w:ind w:left="0" w:firstLine="0"/>
              <w:rPr>
                <w:rFonts w:ascii="Arial" w:hAnsi="Arial" w:cs="Arial"/>
                <w:szCs w:val="22"/>
              </w:rPr>
            </w:pPr>
          </w:p>
          <w:p w14:paraId="09643ABF" w14:textId="35E3A71D" w:rsidR="0049088B" w:rsidRDefault="00000000">
            <w:pPr>
              <w:spacing w:after="0" w:line="259" w:lineRule="auto"/>
              <w:ind w:left="0" w:right="33" w:firstLine="0"/>
              <w:rPr>
                <w:rFonts w:ascii="Arial" w:hAnsi="Arial" w:cs="Arial"/>
                <w:szCs w:val="22"/>
              </w:rPr>
            </w:pPr>
            <w:r w:rsidRPr="00E14EE5">
              <w:rPr>
                <w:rFonts w:ascii="Arial" w:hAnsi="Arial" w:cs="Arial"/>
                <w:szCs w:val="22"/>
              </w:rPr>
              <w:t>Under the current model the school doesn’t receive all the additional EHCP funding for each child placed within the resource base and instead receives only the funding associated with a mainstream pupil. The EHCP funding is retained by the Local Authority to support the funding of the resource base including staffing costs. Under the new proposals St Thomas More RC College would be in receipt of the full EHCP/</w:t>
            </w:r>
            <w:r w:rsidR="00026177">
              <w:rPr>
                <w:rFonts w:ascii="Arial" w:hAnsi="Arial" w:cs="Arial"/>
                <w:szCs w:val="22"/>
              </w:rPr>
              <w:t>SEND</w:t>
            </w:r>
            <w:r w:rsidRPr="00E14EE5">
              <w:rPr>
                <w:rFonts w:ascii="Arial" w:hAnsi="Arial" w:cs="Arial"/>
                <w:szCs w:val="22"/>
              </w:rPr>
              <w:t xml:space="preserve"> funding for each student placed within the school and this would allow highly effective decisions to be made on how the funding could be best used to support </w:t>
            </w:r>
            <w:r w:rsidR="00026177">
              <w:rPr>
                <w:rFonts w:ascii="Arial" w:hAnsi="Arial" w:cs="Arial"/>
                <w:szCs w:val="22"/>
              </w:rPr>
              <w:t>SEND</w:t>
            </w:r>
            <w:r w:rsidRPr="00E14EE5">
              <w:rPr>
                <w:rFonts w:ascii="Arial" w:hAnsi="Arial" w:cs="Arial"/>
                <w:szCs w:val="22"/>
              </w:rPr>
              <w:t xml:space="preserve"> children within mainstream classes</w:t>
            </w:r>
            <w:r w:rsidR="00026177">
              <w:rPr>
                <w:rFonts w:ascii="Arial" w:hAnsi="Arial" w:cs="Arial"/>
                <w:szCs w:val="22"/>
              </w:rPr>
              <w:t>,</w:t>
            </w:r>
            <w:r w:rsidRPr="00E14EE5">
              <w:rPr>
                <w:rFonts w:ascii="Arial" w:hAnsi="Arial" w:cs="Arial"/>
                <w:szCs w:val="22"/>
              </w:rPr>
              <w:t xml:space="preserve"> so they have the greatest opportunity to be successful.  </w:t>
            </w:r>
          </w:p>
          <w:p w14:paraId="1BBD72BE" w14:textId="77777777" w:rsidR="00026177" w:rsidRPr="00E14EE5" w:rsidRDefault="00026177">
            <w:pPr>
              <w:spacing w:after="0" w:line="259" w:lineRule="auto"/>
              <w:ind w:left="0" w:right="33" w:firstLine="0"/>
              <w:rPr>
                <w:rFonts w:ascii="Arial" w:hAnsi="Arial" w:cs="Arial"/>
                <w:szCs w:val="22"/>
              </w:rPr>
            </w:pPr>
          </w:p>
        </w:tc>
      </w:tr>
      <w:tr w:rsidR="0049088B" w:rsidRPr="00E14EE5" w14:paraId="1A1D6E05" w14:textId="77777777">
        <w:trPr>
          <w:trHeight w:val="2417"/>
        </w:trPr>
        <w:tc>
          <w:tcPr>
            <w:tcW w:w="828" w:type="dxa"/>
            <w:tcBorders>
              <w:top w:val="nil"/>
              <w:left w:val="single" w:sz="4" w:space="0" w:color="000000"/>
              <w:bottom w:val="nil"/>
              <w:right w:val="nil"/>
            </w:tcBorders>
          </w:tcPr>
          <w:p w14:paraId="4D598690" w14:textId="77777777" w:rsidR="0049088B" w:rsidRPr="00E14EE5" w:rsidRDefault="00000000">
            <w:pPr>
              <w:spacing w:after="0" w:line="259" w:lineRule="auto"/>
              <w:ind w:left="243" w:firstLine="0"/>
              <w:jc w:val="center"/>
              <w:rPr>
                <w:rFonts w:ascii="Arial" w:hAnsi="Arial" w:cs="Arial"/>
                <w:szCs w:val="22"/>
              </w:rPr>
            </w:pPr>
            <w:r w:rsidRPr="00E14EE5">
              <w:rPr>
                <w:rFonts w:ascii="Arial" w:hAnsi="Arial" w:cs="Arial"/>
                <w:szCs w:val="22"/>
              </w:rPr>
              <w:t>-</w:t>
            </w:r>
            <w:r w:rsidRPr="00E14EE5">
              <w:rPr>
                <w:rFonts w:ascii="Arial" w:eastAsia="Arial" w:hAnsi="Arial" w:cs="Arial"/>
                <w:szCs w:val="22"/>
              </w:rPr>
              <w:t xml:space="preserve"> </w:t>
            </w:r>
          </w:p>
        </w:tc>
        <w:tc>
          <w:tcPr>
            <w:tcW w:w="8190" w:type="dxa"/>
            <w:tcBorders>
              <w:top w:val="nil"/>
              <w:left w:val="nil"/>
              <w:bottom w:val="nil"/>
              <w:right w:val="single" w:sz="4" w:space="0" w:color="000000"/>
            </w:tcBorders>
          </w:tcPr>
          <w:p w14:paraId="7E8C145B"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Efficiency and Value for Money </w:t>
            </w:r>
          </w:p>
          <w:p w14:paraId="5EF5E34A" w14:textId="5CCED62A" w:rsidR="0049088B" w:rsidRPr="00E14EE5" w:rsidRDefault="00E14EE5">
            <w:pPr>
              <w:spacing w:after="0" w:line="259" w:lineRule="auto"/>
              <w:ind w:left="0" w:right="27" w:firstLine="0"/>
              <w:rPr>
                <w:rFonts w:ascii="Arial" w:hAnsi="Arial" w:cs="Arial"/>
                <w:szCs w:val="22"/>
              </w:rPr>
            </w:pPr>
            <w:r w:rsidRPr="00E14EE5">
              <w:rPr>
                <w:rFonts w:ascii="Arial" w:hAnsi="Arial" w:cs="Arial"/>
                <w:szCs w:val="22"/>
              </w:rPr>
              <w:t xml:space="preserve">Governors believe the movement to a new model would create efficiency savings as it would eliminate duplication of activity by staff either working in the mainstream school or the resource base. As the new model of resource bases proposed by the Local Authority does not create these overlaps in terms of responsibility of roles there will be potentially greater efficiency of funding and </w:t>
            </w:r>
            <w:proofErr w:type="gramStart"/>
            <w:r w:rsidRPr="00E14EE5">
              <w:rPr>
                <w:rFonts w:ascii="Arial" w:hAnsi="Arial" w:cs="Arial"/>
                <w:szCs w:val="22"/>
              </w:rPr>
              <w:t>resources</w:t>
            </w:r>
            <w:proofErr w:type="gramEnd"/>
            <w:r w:rsidRPr="00E14EE5">
              <w:rPr>
                <w:rFonts w:ascii="Arial" w:hAnsi="Arial" w:cs="Arial"/>
                <w:szCs w:val="22"/>
              </w:rPr>
              <w:t xml:space="preserve"> and this will provide better value for money and improved pupil outcomes. </w:t>
            </w:r>
          </w:p>
        </w:tc>
      </w:tr>
      <w:tr w:rsidR="0049088B" w:rsidRPr="00E14EE5" w14:paraId="673FC1B2" w14:textId="77777777">
        <w:trPr>
          <w:trHeight w:val="2148"/>
        </w:trPr>
        <w:tc>
          <w:tcPr>
            <w:tcW w:w="828" w:type="dxa"/>
            <w:tcBorders>
              <w:top w:val="nil"/>
              <w:left w:val="single" w:sz="4" w:space="0" w:color="000000"/>
              <w:bottom w:val="nil"/>
              <w:right w:val="nil"/>
            </w:tcBorders>
          </w:tcPr>
          <w:p w14:paraId="4B53354E" w14:textId="77777777" w:rsidR="0049088B" w:rsidRPr="00E14EE5" w:rsidRDefault="00000000">
            <w:pPr>
              <w:spacing w:after="0" w:line="259" w:lineRule="auto"/>
              <w:ind w:left="243" w:firstLine="0"/>
              <w:jc w:val="center"/>
              <w:rPr>
                <w:rFonts w:ascii="Arial" w:hAnsi="Arial" w:cs="Arial"/>
                <w:szCs w:val="22"/>
              </w:rPr>
            </w:pPr>
            <w:r w:rsidRPr="00E14EE5">
              <w:rPr>
                <w:rFonts w:ascii="Arial" w:hAnsi="Arial" w:cs="Arial"/>
                <w:szCs w:val="22"/>
              </w:rPr>
              <w:t>-</w:t>
            </w:r>
            <w:r w:rsidRPr="00E14EE5">
              <w:rPr>
                <w:rFonts w:ascii="Arial" w:eastAsia="Arial" w:hAnsi="Arial" w:cs="Arial"/>
                <w:szCs w:val="22"/>
              </w:rPr>
              <w:t xml:space="preserve"> </w:t>
            </w:r>
          </w:p>
        </w:tc>
        <w:tc>
          <w:tcPr>
            <w:tcW w:w="8190" w:type="dxa"/>
            <w:tcBorders>
              <w:top w:val="nil"/>
              <w:left w:val="nil"/>
              <w:bottom w:val="nil"/>
              <w:right w:val="single" w:sz="4" w:space="0" w:color="000000"/>
            </w:tcBorders>
          </w:tcPr>
          <w:p w14:paraId="5230D67D"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Pupil Outcomes </w:t>
            </w:r>
          </w:p>
          <w:p w14:paraId="74039CE5" w14:textId="77777777" w:rsidR="0049088B" w:rsidRDefault="00000000">
            <w:pPr>
              <w:spacing w:after="0" w:line="259" w:lineRule="auto"/>
              <w:ind w:left="0" w:right="14" w:firstLine="0"/>
              <w:rPr>
                <w:rFonts w:ascii="Arial" w:hAnsi="Arial" w:cs="Arial"/>
                <w:szCs w:val="22"/>
              </w:rPr>
            </w:pPr>
            <w:r w:rsidRPr="00E14EE5">
              <w:rPr>
                <w:rFonts w:ascii="Arial" w:hAnsi="Arial" w:cs="Arial"/>
                <w:szCs w:val="22"/>
              </w:rPr>
              <w:t xml:space="preserve">With the proposed phased closure of the Resource Base there will be a greater clarity on the lines of accountability in terms of pupil progress/development for students with EHCPs both within St Thomas More RC College and the newly formed resource bases elsewhere within the authority. This improvement in accountability will allow clear responsibility for individual students, which will have a greater impact on their progress and development through agreed strategies and effective deployment of resources, this will undoubtably lead to improved pupil outcomes. </w:t>
            </w:r>
          </w:p>
          <w:p w14:paraId="36A15B7E" w14:textId="77777777" w:rsidR="00026177" w:rsidRPr="00E14EE5" w:rsidRDefault="00026177">
            <w:pPr>
              <w:spacing w:after="0" w:line="259" w:lineRule="auto"/>
              <w:ind w:left="0" w:right="14" w:firstLine="0"/>
              <w:rPr>
                <w:rFonts w:ascii="Arial" w:hAnsi="Arial" w:cs="Arial"/>
                <w:szCs w:val="22"/>
              </w:rPr>
            </w:pPr>
          </w:p>
        </w:tc>
      </w:tr>
      <w:tr w:rsidR="0049088B" w:rsidRPr="00E14EE5" w14:paraId="5B49C709" w14:textId="77777777">
        <w:trPr>
          <w:trHeight w:val="2132"/>
        </w:trPr>
        <w:tc>
          <w:tcPr>
            <w:tcW w:w="828" w:type="dxa"/>
            <w:tcBorders>
              <w:top w:val="nil"/>
              <w:left w:val="single" w:sz="4" w:space="0" w:color="000000"/>
              <w:bottom w:val="single" w:sz="4" w:space="0" w:color="000000"/>
              <w:right w:val="nil"/>
            </w:tcBorders>
          </w:tcPr>
          <w:p w14:paraId="13F6AA1A" w14:textId="77777777" w:rsidR="0049088B" w:rsidRPr="00E14EE5" w:rsidRDefault="00000000">
            <w:pPr>
              <w:spacing w:after="0" w:line="259" w:lineRule="auto"/>
              <w:ind w:left="243" w:firstLine="0"/>
              <w:jc w:val="center"/>
              <w:rPr>
                <w:rFonts w:ascii="Arial" w:hAnsi="Arial" w:cs="Arial"/>
                <w:szCs w:val="22"/>
              </w:rPr>
            </w:pPr>
            <w:r w:rsidRPr="00E14EE5">
              <w:rPr>
                <w:rFonts w:ascii="Arial" w:hAnsi="Arial" w:cs="Arial"/>
                <w:szCs w:val="22"/>
              </w:rPr>
              <w:t>-</w:t>
            </w:r>
            <w:r w:rsidRPr="00E14EE5">
              <w:rPr>
                <w:rFonts w:ascii="Arial" w:eastAsia="Arial" w:hAnsi="Arial" w:cs="Arial"/>
                <w:szCs w:val="22"/>
              </w:rPr>
              <w:t xml:space="preserve"> </w:t>
            </w:r>
          </w:p>
        </w:tc>
        <w:tc>
          <w:tcPr>
            <w:tcW w:w="8190" w:type="dxa"/>
            <w:tcBorders>
              <w:top w:val="nil"/>
              <w:left w:val="nil"/>
              <w:bottom w:val="single" w:sz="4" w:space="0" w:color="000000"/>
              <w:right w:val="single" w:sz="4" w:space="0" w:color="000000"/>
            </w:tcBorders>
          </w:tcPr>
          <w:p w14:paraId="78E85227"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Phased Closure </w:t>
            </w:r>
          </w:p>
          <w:p w14:paraId="03A4908B" w14:textId="77777777" w:rsidR="0049088B" w:rsidRPr="00E14EE5" w:rsidRDefault="00000000">
            <w:pPr>
              <w:spacing w:after="0" w:line="259" w:lineRule="auto"/>
              <w:ind w:left="0" w:right="37" w:firstLine="0"/>
              <w:rPr>
                <w:rFonts w:ascii="Arial" w:hAnsi="Arial" w:cs="Arial"/>
                <w:szCs w:val="22"/>
              </w:rPr>
            </w:pPr>
            <w:r w:rsidRPr="00E14EE5">
              <w:rPr>
                <w:rFonts w:ascii="Arial" w:hAnsi="Arial" w:cs="Arial"/>
                <w:szCs w:val="22"/>
              </w:rPr>
              <w:t xml:space="preserve">The phased closure of the resource base will provide significant benefits over a more rapid movement to the new model as students within the resource base who are already a vital part of the school community will have the opportunity to finish their education at St Thomas More RC College rather than being transferred to provision elsewhere. The phased closure will also allow staff employed by the Local Authority within the resource base to be deployed effectively over time and it provides the opportunity for trained staff to support the development of the new resource bases during their opening years. </w:t>
            </w:r>
          </w:p>
        </w:tc>
      </w:tr>
    </w:tbl>
    <w:p w14:paraId="38659A5B" w14:textId="77777777" w:rsidR="0049088B" w:rsidRPr="00E14EE5" w:rsidRDefault="00000000">
      <w:pPr>
        <w:spacing w:after="0" w:line="259" w:lineRule="auto"/>
        <w:ind w:left="0" w:firstLine="0"/>
        <w:jc w:val="both"/>
        <w:rPr>
          <w:rFonts w:ascii="Arial" w:hAnsi="Arial" w:cs="Arial"/>
          <w:szCs w:val="22"/>
        </w:rPr>
      </w:pPr>
      <w:r w:rsidRPr="00E14EE5">
        <w:rPr>
          <w:rFonts w:ascii="Arial" w:hAnsi="Arial" w:cs="Arial"/>
          <w:szCs w:val="22"/>
        </w:rPr>
        <w:t xml:space="preserve"> </w:t>
      </w:r>
    </w:p>
    <w:p w14:paraId="2CDF7917"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14352DA4" w14:textId="77777777" w:rsidR="0049088B" w:rsidRPr="00E14EE5" w:rsidRDefault="00000000">
      <w:pPr>
        <w:pStyle w:val="Heading1"/>
        <w:ind w:left="-5"/>
        <w:rPr>
          <w:rFonts w:ascii="Arial" w:hAnsi="Arial" w:cs="Arial"/>
          <w:szCs w:val="22"/>
        </w:rPr>
      </w:pPr>
      <w:r w:rsidRPr="00E14EE5">
        <w:rPr>
          <w:rFonts w:ascii="Arial" w:hAnsi="Arial" w:cs="Arial"/>
          <w:szCs w:val="22"/>
        </w:rPr>
        <w:lastRenderedPageBreak/>
        <w:t xml:space="preserve">Effect on other Educational Establishments  </w:t>
      </w:r>
    </w:p>
    <w:p w14:paraId="75C1A0B8" w14:textId="411CFF24" w:rsidR="00026177" w:rsidRDefault="00026177" w:rsidP="00026177">
      <w:pPr>
        <w:ind w:left="-5"/>
        <w:rPr>
          <w:rFonts w:ascii="Arial" w:hAnsi="Arial" w:cs="Arial"/>
          <w:szCs w:val="22"/>
        </w:rPr>
      </w:pPr>
      <w:r>
        <w:rPr>
          <w:rFonts w:ascii="Arial" w:hAnsi="Arial" w:cs="Arial"/>
          <w:szCs w:val="22"/>
        </w:rPr>
        <w:t xml:space="preserve">The local authority is currently undertaking a SEND sufficiency review which </w:t>
      </w:r>
      <w:proofErr w:type="gramStart"/>
      <w:r>
        <w:rPr>
          <w:rFonts w:ascii="Arial" w:hAnsi="Arial" w:cs="Arial"/>
          <w:szCs w:val="22"/>
        </w:rPr>
        <w:t>takes into account</w:t>
      </w:r>
      <w:proofErr w:type="gramEnd"/>
      <w:r>
        <w:rPr>
          <w:rFonts w:ascii="Arial" w:hAnsi="Arial" w:cs="Arial"/>
          <w:szCs w:val="22"/>
        </w:rPr>
        <w:t xml:space="preserve"> this proposal in calculating the number of SEND school places required for the future</w:t>
      </w:r>
      <w:r>
        <w:rPr>
          <w:rFonts w:ascii="Arial" w:hAnsi="Arial" w:cs="Arial"/>
          <w:szCs w:val="22"/>
        </w:rPr>
        <w:t xml:space="preserve"> and planning any additionality</w:t>
      </w:r>
      <w:r>
        <w:rPr>
          <w:rFonts w:ascii="Arial" w:hAnsi="Arial" w:cs="Arial"/>
          <w:szCs w:val="22"/>
        </w:rPr>
        <w:t>.</w:t>
      </w:r>
    </w:p>
    <w:p w14:paraId="424F06DE" w14:textId="57A406B2" w:rsidR="00026177" w:rsidRPr="00E14EE5" w:rsidRDefault="00026177" w:rsidP="00026177">
      <w:pPr>
        <w:ind w:left="-5"/>
        <w:rPr>
          <w:rFonts w:ascii="Arial" w:hAnsi="Arial" w:cs="Arial"/>
          <w:szCs w:val="22"/>
        </w:rPr>
      </w:pPr>
      <w:r w:rsidRPr="00E14EE5">
        <w:rPr>
          <w:rFonts w:ascii="Arial" w:hAnsi="Arial" w:cs="Arial"/>
          <w:szCs w:val="22"/>
        </w:rPr>
        <w:t xml:space="preserve">The model for increasing the number of resource bases </w:t>
      </w:r>
      <w:r>
        <w:rPr>
          <w:rFonts w:ascii="Arial" w:hAnsi="Arial" w:cs="Arial"/>
          <w:szCs w:val="22"/>
        </w:rPr>
        <w:t xml:space="preserve">/ SEND places across the borough </w:t>
      </w:r>
      <w:r w:rsidRPr="00E14EE5">
        <w:rPr>
          <w:rFonts w:ascii="Arial" w:hAnsi="Arial" w:cs="Arial"/>
          <w:szCs w:val="22"/>
        </w:rPr>
        <w:t xml:space="preserve">will be carried out by the Local Authority in partnership and agreement with other </w:t>
      </w:r>
      <w:r>
        <w:rPr>
          <w:rFonts w:ascii="Arial" w:hAnsi="Arial" w:cs="Arial"/>
          <w:szCs w:val="22"/>
        </w:rPr>
        <w:t>Tameside s</w:t>
      </w:r>
      <w:r w:rsidRPr="00E14EE5">
        <w:rPr>
          <w:rFonts w:ascii="Arial" w:hAnsi="Arial" w:cs="Arial"/>
          <w:szCs w:val="22"/>
        </w:rPr>
        <w:t>chools</w:t>
      </w:r>
      <w:r>
        <w:rPr>
          <w:rFonts w:ascii="Arial" w:hAnsi="Arial" w:cs="Arial"/>
          <w:szCs w:val="22"/>
        </w:rPr>
        <w:t>.</w:t>
      </w:r>
      <w:r w:rsidRPr="00E14EE5">
        <w:rPr>
          <w:rFonts w:ascii="Arial" w:hAnsi="Arial" w:cs="Arial"/>
          <w:szCs w:val="22"/>
        </w:rPr>
        <w:t xml:space="preserve"> </w:t>
      </w:r>
    </w:p>
    <w:p w14:paraId="5724AE97" w14:textId="77777777" w:rsidR="0049088B" w:rsidRPr="00E14EE5" w:rsidRDefault="00000000">
      <w:pPr>
        <w:ind w:left="-5"/>
        <w:rPr>
          <w:rFonts w:ascii="Arial" w:hAnsi="Arial" w:cs="Arial"/>
          <w:szCs w:val="22"/>
        </w:rPr>
      </w:pPr>
      <w:r w:rsidRPr="00E14EE5">
        <w:rPr>
          <w:rFonts w:ascii="Arial" w:hAnsi="Arial" w:cs="Arial"/>
          <w:szCs w:val="22"/>
        </w:rPr>
        <w:t xml:space="preserve">The phased closure of the resource base is unlikely to have any significant effect on other educational establishments in the area as the closure will not increase or decrease the Published Admission Number of St Thomas More RC College, nor will it alter the admissions criteria. </w:t>
      </w:r>
    </w:p>
    <w:p w14:paraId="354AB1AB" w14:textId="7BF4D1C7" w:rsidR="0049088B" w:rsidRPr="00E14EE5" w:rsidRDefault="00000000">
      <w:pPr>
        <w:ind w:left="-5"/>
        <w:rPr>
          <w:rFonts w:ascii="Arial" w:hAnsi="Arial" w:cs="Arial"/>
          <w:szCs w:val="22"/>
        </w:rPr>
      </w:pPr>
      <w:r w:rsidRPr="00E14EE5">
        <w:rPr>
          <w:rFonts w:ascii="Arial" w:hAnsi="Arial" w:cs="Arial"/>
          <w:szCs w:val="22"/>
        </w:rPr>
        <w:t xml:space="preserve">St Thomas More RC College will continue to admit students with </w:t>
      </w:r>
      <w:proofErr w:type="gramStart"/>
      <w:r w:rsidRPr="00E14EE5">
        <w:rPr>
          <w:rFonts w:ascii="Arial" w:hAnsi="Arial" w:cs="Arial"/>
          <w:szCs w:val="22"/>
        </w:rPr>
        <w:t>EHCPs</w:t>
      </w:r>
      <w:proofErr w:type="gramEnd"/>
      <w:r w:rsidRPr="00E14EE5">
        <w:rPr>
          <w:rFonts w:ascii="Arial" w:hAnsi="Arial" w:cs="Arial"/>
          <w:szCs w:val="22"/>
        </w:rPr>
        <w:t xml:space="preserve"> and the additional resource bases opened across the authority will increase the capacity of SEN</w:t>
      </w:r>
      <w:r w:rsidR="00026177">
        <w:rPr>
          <w:rFonts w:ascii="Arial" w:hAnsi="Arial" w:cs="Arial"/>
          <w:szCs w:val="22"/>
        </w:rPr>
        <w:t>D</w:t>
      </w:r>
      <w:r w:rsidRPr="00E14EE5">
        <w:rPr>
          <w:rFonts w:ascii="Arial" w:hAnsi="Arial" w:cs="Arial"/>
          <w:szCs w:val="22"/>
        </w:rPr>
        <w:t xml:space="preserve"> places across the borough. </w:t>
      </w:r>
    </w:p>
    <w:p w14:paraId="3A4E1336" w14:textId="77777777" w:rsidR="0049088B" w:rsidRPr="00E14EE5" w:rsidRDefault="00000000">
      <w:pPr>
        <w:pStyle w:val="Heading1"/>
        <w:ind w:left="-5"/>
        <w:rPr>
          <w:rFonts w:ascii="Arial" w:hAnsi="Arial" w:cs="Arial"/>
          <w:szCs w:val="22"/>
        </w:rPr>
      </w:pPr>
      <w:r w:rsidRPr="00E14EE5">
        <w:rPr>
          <w:rFonts w:ascii="Arial" w:hAnsi="Arial" w:cs="Arial"/>
          <w:szCs w:val="22"/>
        </w:rPr>
        <w:t xml:space="preserve">Project Costs </w:t>
      </w:r>
    </w:p>
    <w:p w14:paraId="6043D1B6" w14:textId="1D7DBE28" w:rsidR="0049088B" w:rsidRPr="00E14EE5" w:rsidRDefault="00000000">
      <w:pPr>
        <w:ind w:left="-5"/>
        <w:rPr>
          <w:rFonts w:ascii="Arial" w:hAnsi="Arial" w:cs="Arial"/>
          <w:szCs w:val="22"/>
        </w:rPr>
      </w:pPr>
      <w:r w:rsidRPr="00E14EE5">
        <w:rPr>
          <w:rFonts w:ascii="Arial" w:hAnsi="Arial" w:cs="Arial"/>
          <w:szCs w:val="22"/>
        </w:rPr>
        <w:t xml:space="preserve">The phased closure of the Resource Base has no financial costs to the school </w:t>
      </w:r>
      <w:r w:rsidR="00026177">
        <w:rPr>
          <w:rFonts w:ascii="Arial" w:hAnsi="Arial" w:cs="Arial"/>
          <w:szCs w:val="22"/>
        </w:rPr>
        <w:t xml:space="preserve">or LA </w:t>
      </w:r>
      <w:r w:rsidRPr="00E14EE5">
        <w:rPr>
          <w:rFonts w:ascii="Arial" w:hAnsi="Arial" w:cs="Arial"/>
          <w:szCs w:val="22"/>
        </w:rPr>
        <w:t xml:space="preserve">as the Published Admission Number remains constant so there will be no effect on funding. </w:t>
      </w:r>
    </w:p>
    <w:p w14:paraId="24D11DD1" w14:textId="77777777" w:rsidR="0049088B" w:rsidRPr="00E14EE5" w:rsidRDefault="00000000">
      <w:pPr>
        <w:ind w:left="-5"/>
        <w:rPr>
          <w:rFonts w:ascii="Arial" w:hAnsi="Arial" w:cs="Arial"/>
          <w:szCs w:val="22"/>
        </w:rPr>
      </w:pPr>
      <w:r w:rsidRPr="00E14EE5">
        <w:rPr>
          <w:rFonts w:ascii="Arial" w:hAnsi="Arial" w:cs="Arial"/>
          <w:szCs w:val="22"/>
        </w:rPr>
        <w:t xml:space="preserve">There are no legal fees or other fees associated with the proposed change. </w:t>
      </w:r>
    </w:p>
    <w:p w14:paraId="0571A795" w14:textId="77777777" w:rsidR="0049088B" w:rsidRPr="00E14EE5" w:rsidRDefault="00000000">
      <w:pPr>
        <w:ind w:left="-5"/>
        <w:rPr>
          <w:rFonts w:ascii="Arial" w:hAnsi="Arial" w:cs="Arial"/>
          <w:szCs w:val="22"/>
        </w:rPr>
      </w:pPr>
      <w:r w:rsidRPr="00E14EE5">
        <w:rPr>
          <w:rFonts w:ascii="Arial" w:hAnsi="Arial" w:cs="Arial"/>
          <w:szCs w:val="22"/>
        </w:rPr>
        <w:t xml:space="preserve">The rooms that the school allowed the resource base to use will need no additional works and can be easily repurposed as a space used by the mainstream school. </w:t>
      </w:r>
    </w:p>
    <w:p w14:paraId="70636201" w14:textId="77777777" w:rsidR="0049088B" w:rsidRPr="00E14EE5" w:rsidRDefault="00000000">
      <w:pPr>
        <w:pStyle w:val="Heading1"/>
        <w:ind w:left="-5"/>
        <w:rPr>
          <w:rFonts w:ascii="Arial" w:hAnsi="Arial" w:cs="Arial"/>
          <w:szCs w:val="22"/>
        </w:rPr>
      </w:pPr>
      <w:r w:rsidRPr="00E14EE5">
        <w:rPr>
          <w:rFonts w:ascii="Arial" w:hAnsi="Arial" w:cs="Arial"/>
          <w:szCs w:val="22"/>
        </w:rPr>
        <w:t xml:space="preserve">The Consultation Process </w:t>
      </w:r>
    </w:p>
    <w:p w14:paraId="5EF44FC4" w14:textId="1E87D7E6" w:rsidR="0049088B" w:rsidRPr="00E14EE5" w:rsidRDefault="00000000" w:rsidP="00E14EE5">
      <w:pPr>
        <w:ind w:left="-5"/>
        <w:rPr>
          <w:rFonts w:ascii="Arial" w:hAnsi="Arial" w:cs="Arial"/>
          <w:szCs w:val="22"/>
        </w:rPr>
      </w:pPr>
      <w:r w:rsidRPr="00E14EE5">
        <w:rPr>
          <w:rFonts w:ascii="Arial" w:hAnsi="Arial" w:cs="Arial"/>
          <w:szCs w:val="22"/>
        </w:rPr>
        <w:t>The consultation process represents an opportunity for people to learn about the proposal, ask questions and make comments</w:t>
      </w:r>
      <w:r w:rsidR="00E14EE5" w:rsidRPr="00E14EE5">
        <w:rPr>
          <w:rFonts w:ascii="Arial" w:hAnsi="Arial" w:cs="Arial"/>
          <w:szCs w:val="22"/>
        </w:rPr>
        <w:t>.</w:t>
      </w:r>
      <w:r w:rsidRPr="00E14EE5">
        <w:rPr>
          <w:rFonts w:ascii="Arial" w:hAnsi="Arial" w:cs="Arial"/>
          <w:szCs w:val="22"/>
        </w:rPr>
        <w:t xml:space="preserve"> </w:t>
      </w:r>
    </w:p>
    <w:p w14:paraId="5DA503CB" w14:textId="422214B2" w:rsidR="0049088B" w:rsidRPr="00E14EE5" w:rsidRDefault="00000000">
      <w:pPr>
        <w:ind w:left="-5"/>
        <w:rPr>
          <w:rFonts w:ascii="Arial" w:hAnsi="Arial" w:cs="Arial"/>
          <w:szCs w:val="22"/>
        </w:rPr>
      </w:pPr>
      <w:r w:rsidRPr="00E14EE5">
        <w:rPr>
          <w:rFonts w:ascii="Arial" w:hAnsi="Arial" w:cs="Arial"/>
          <w:szCs w:val="22"/>
        </w:rPr>
        <w:t xml:space="preserve">All consultation responses must be received by 23:59 on </w:t>
      </w:r>
      <w:r w:rsidR="00E14EE5" w:rsidRPr="00E14EE5">
        <w:rPr>
          <w:rFonts w:ascii="Arial" w:hAnsi="Arial" w:cs="Arial"/>
          <w:szCs w:val="22"/>
        </w:rPr>
        <w:t>Thursday 16 January 2025</w:t>
      </w:r>
      <w:r w:rsidRPr="00E14EE5">
        <w:rPr>
          <w:rFonts w:ascii="Arial" w:hAnsi="Arial" w:cs="Arial"/>
          <w:szCs w:val="22"/>
        </w:rPr>
        <w:t xml:space="preserve"> </w:t>
      </w:r>
    </w:p>
    <w:p w14:paraId="2E40E896" w14:textId="77777777" w:rsidR="00E14EE5" w:rsidRPr="00E14EE5" w:rsidRDefault="00000000" w:rsidP="00E14EE5">
      <w:pPr>
        <w:ind w:left="-5"/>
        <w:rPr>
          <w:rFonts w:ascii="Arial" w:hAnsi="Arial" w:cs="Arial"/>
          <w:szCs w:val="22"/>
        </w:rPr>
      </w:pPr>
      <w:r w:rsidRPr="00E14EE5">
        <w:rPr>
          <w:rFonts w:ascii="Arial" w:hAnsi="Arial" w:cs="Arial"/>
          <w:szCs w:val="22"/>
        </w:rPr>
        <w:t>This consultation document will be available on</w:t>
      </w:r>
      <w:r w:rsidR="00E14EE5" w:rsidRPr="00E14EE5">
        <w:rPr>
          <w:rFonts w:ascii="Arial" w:hAnsi="Arial" w:cs="Arial"/>
          <w:szCs w:val="22"/>
        </w:rPr>
        <w:t xml:space="preserve"> Tameside MBC </w:t>
      </w:r>
      <w:r w:rsidRPr="00E14EE5">
        <w:rPr>
          <w:rFonts w:ascii="Arial" w:hAnsi="Arial" w:cs="Arial"/>
          <w:szCs w:val="22"/>
        </w:rPr>
        <w:t xml:space="preserve">s website for the duration of the consultation period. </w:t>
      </w:r>
      <w:hyperlink r:id="rId5" w:history="1">
        <w:r w:rsidR="00E14EE5" w:rsidRPr="00E14EE5">
          <w:rPr>
            <w:rStyle w:val="Hyperlink"/>
            <w:rFonts w:ascii="Arial" w:hAnsi="Arial" w:cs="Arial"/>
            <w:szCs w:val="22"/>
          </w:rPr>
          <w:t>https://www.tameside.gov.uk/StThomasMoreRCCollegeConsultation</w:t>
        </w:r>
      </w:hyperlink>
    </w:p>
    <w:p w14:paraId="30642451" w14:textId="409F5E0D" w:rsidR="00E14EE5" w:rsidRPr="00E14EE5" w:rsidRDefault="00E14EE5" w:rsidP="00E14EE5">
      <w:pPr>
        <w:spacing w:after="0" w:line="259" w:lineRule="auto"/>
        <w:ind w:left="0" w:firstLine="0"/>
        <w:rPr>
          <w:rFonts w:ascii="Arial" w:hAnsi="Arial" w:cs="Arial"/>
          <w:szCs w:val="22"/>
        </w:rPr>
      </w:pPr>
      <w:r w:rsidRPr="00E14EE5">
        <w:rPr>
          <w:rFonts w:ascii="Arial" w:hAnsi="Arial" w:cs="Arial"/>
          <w:szCs w:val="22"/>
        </w:rPr>
        <w:t>Responses to the consultation including objections, support and comments can be made:</w:t>
      </w:r>
    </w:p>
    <w:p w14:paraId="0CD21610" w14:textId="77777777" w:rsidR="00E14EE5" w:rsidRPr="00E14EE5" w:rsidRDefault="00E14EE5" w:rsidP="00E14EE5">
      <w:pPr>
        <w:ind w:left="-5"/>
        <w:rPr>
          <w:rFonts w:ascii="Arial" w:hAnsi="Arial" w:cs="Arial"/>
          <w:szCs w:val="22"/>
        </w:rPr>
      </w:pPr>
      <w:r w:rsidRPr="00E14EE5">
        <w:rPr>
          <w:rFonts w:ascii="Arial" w:hAnsi="Arial" w:cs="Arial"/>
          <w:szCs w:val="22"/>
        </w:rPr>
        <w:t>By completing the online form on the following page of Tameside MBC website</w:t>
      </w:r>
    </w:p>
    <w:p w14:paraId="72A52718" w14:textId="77777777" w:rsidR="00E14EE5" w:rsidRPr="00E14EE5" w:rsidRDefault="00E14EE5" w:rsidP="00E14EE5">
      <w:pPr>
        <w:ind w:left="-5"/>
        <w:rPr>
          <w:rFonts w:ascii="Arial" w:hAnsi="Arial" w:cs="Arial"/>
          <w:szCs w:val="22"/>
        </w:rPr>
      </w:pPr>
      <w:hyperlink r:id="rId6" w:history="1">
        <w:r w:rsidRPr="00E14EE5">
          <w:rPr>
            <w:rStyle w:val="Hyperlink"/>
            <w:rFonts w:ascii="Arial" w:hAnsi="Arial" w:cs="Arial"/>
            <w:szCs w:val="22"/>
          </w:rPr>
          <w:t>https://www.tameside.gov.uk/StThomasMoreRCCollegeConsultation</w:t>
        </w:r>
      </w:hyperlink>
    </w:p>
    <w:p w14:paraId="44D9C844" w14:textId="77777777" w:rsidR="00E14EE5" w:rsidRPr="00E14EE5" w:rsidRDefault="00E14EE5" w:rsidP="00E14EE5">
      <w:pPr>
        <w:ind w:left="-5"/>
        <w:rPr>
          <w:rFonts w:ascii="Arial" w:hAnsi="Arial" w:cs="Arial"/>
          <w:szCs w:val="22"/>
        </w:rPr>
      </w:pPr>
      <w:r w:rsidRPr="00E14EE5">
        <w:rPr>
          <w:rFonts w:ascii="Arial" w:hAnsi="Arial" w:cs="Arial"/>
          <w:szCs w:val="22"/>
        </w:rPr>
        <w:t xml:space="preserve">or via e-mail to </w:t>
      </w:r>
      <w:hyperlink r:id="rId7" w:history="1">
        <w:r w:rsidRPr="00E14EE5">
          <w:rPr>
            <w:rStyle w:val="Hyperlink"/>
            <w:rFonts w:ascii="Arial" w:hAnsi="Arial" w:cs="Arial"/>
            <w:szCs w:val="22"/>
          </w:rPr>
          <w:t>school.liaison@tameside.gov.uk</w:t>
        </w:r>
      </w:hyperlink>
    </w:p>
    <w:p w14:paraId="71E4BEFA" w14:textId="77777777" w:rsidR="00E14EE5" w:rsidRPr="00E14EE5" w:rsidRDefault="00E14EE5" w:rsidP="00E14EE5">
      <w:pPr>
        <w:ind w:left="-5"/>
        <w:rPr>
          <w:rFonts w:ascii="Arial" w:hAnsi="Arial" w:cs="Arial"/>
          <w:szCs w:val="22"/>
        </w:rPr>
      </w:pPr>
      <w:r w:rsidRPr="00E14EE5">
        <w:rPr>
          <w:rFonts w:ascii="Arial" w:hAnsi="Arial" w:cs="Arial"/>
          <w:szCs w:val="22"/>
        </w:rPr>
        <w:t>Via post which can be sent to:</w:t>
      </w:r>
    </w:p>
    <w:p w14:paraId="6F7F7AB3" w14:textId="77777777" w:rsidR="00E14EE5" w:rsidRPr="00E14EE5" w:rsidRDefault="00E14EE5" w:rsidP="00E14EE5">
      <w:pPr>
        <w:ind w:left="-5"/>
        <w:rPr>
          <w:rFonts w:ascii="Arial" w:hAnsi="Arial" w:cs="Arial"/>
          <w:szCs w:val="22"/>
        </w:rPr>
      </w:pPr>
      <w:r w:rsidRPr="00E14EE5">
        <w:rPr>
          <w:rFonts w:ascii="Arial" w:hAnsi="Arial" w:cs="Arial"/>
          <w:szCs w:val="22"/>
        </w:rPr>
        <w:t xml:space="preserve">School Liaison </w:t>
      </w:r>
    </w:p>
    <w:p w14:paraId="089304DD" w14:textId="77777777" w:rsidR="00E14EE5" w:rsidRPr="006D1209" w:rsidRDefault="00E14EE5" w:rsidP="00E14EE5">
      <w:pPr>
        <w:ind w:left="-5"/>
        <w:rPr>
          <w:rFonts w:ascii="Arial" w:hAnsi="Arial" w:cs="Arial"/>
          <w:szCs w:val="22"/>
        </w:rPr>
      </w:pPr>
      <w:r w:rsidRPr="006D1209">
        <w:rPr>
          <w:rFonts w:ascii="Arial" w:hAnsi="Arial" w:cs="Arial"/>
          <w:szCs w:val="22"/>
        </w:rPr>
        <w:t>PO Box 317 | Ashton-under-Lyne | Tameside | | OL6 0GS</w:t>
      </w:r>
    </w:p>
    <w:p w14:paraId="0B2E520D" w14:textId="77777777" w:rsidR="00E14EE5" w:rsidRPr="00E14EE5" w:rsidRDefault="00E14EE5" w:rsidP="00E14EE5">
      <w:pPr>
        <w:pStyle w:val="Heading1"/>
        <w:ind w:left="-5"/>
        <w:rPr>
          <w:rFonts w:ascii="Arial" w:hAnsi="Arial" w:cs="Arial"/>
          <w:szCs w:val="22"/>
        </w:rPr>
      </w:pPr>
      <w:r w:rsidRPr="00E14EE5">
        <w:rPr>
          <w:rFonts w:ascii="Arial" w:hAnsi="Arial" w:cs="Arial"/>
          <w:szCs w:val="22"/>
        </w:rPr>
        <w:t xml:space="preserve">Consultation Period </w:t>
      </w:r>
    </w:p>
    <w:p w14:paraId="0B0E864E" w14:textId="77777777" w:rsidR="00E14EE5" w:rsidRPr="00E14EE5" w:rsidRDefault="00E14EE5" w:rsidP="00E14EE5">
      <w:pPr>
        <w:ind w:left="-5"/>
        <w:rPr>
          <w:rFonts w:ascii="Arial" w:hAnsi="Arial" w:cs="Arial"/>
          <w:szCs w:val="22"/>
        </w:rPr>
      </w:pPr>
      <w:r w:rsidRPr="00E14EE5">
        <w:rPr>
          <w:rFonts w:ascii="Arial" w:hAnsi="Arial" w:cs="Arial"/>
          <w:szCs w:val="22"/>
        </w:rPr>
        <w:t xml:space="preserve">As described in the DFE statutory guidance the consultation period is 4 weeks </w:t>
      </w:r>
    </w:p>
    <w:p w14:paraId="4743200C" w14:textId="77777777" w:rsidR="00E14EE5" w:rsidRPr="00E14EE5" w:rsidRDefault="00E14EE5" w:rsidP="00E14EE5">
      <w:pPr>
        <w:ind w:left="-5"/>
        <w:rPr>
          <w:rFonts w:ascii="Arial" w:hAnsi="Arial" w:cs="Arial"/>
          <w:szCs w:val="22"/>
        </w:rPr>
      </w:pPr>
      <w:r w:rsidRPr="00E14EE5">
        <w:rPr>
          <w:rFonts w:ascii="Arial" w:hAnsi="Arial" w:cs="Arial"/>
          <w:szCs w:val="22"/>
        </w:rPr>
        <w:t xml:space="preserve">The consultation period will run from Thursday 5th December 2024 to Thursday 16th January 2025. </w:t>
      </w:r>
    </w:p>
    <w:p w14:paraId="753151A9" w14:textId="3CE7FC87" w:rsidR="00E14EE5" w:rsidRPr="00E14EE5" w:rsidRDefault="00E14EE5" w:rsidP="00E14EE5">
      <w:pPr>
        <w:ind w:left="-5"/>
        <w:rPr>
          <w:rFonts w:ascii="Arial" w:hAnsi="Arial" w:cs="Arial"/>
          <w:szCs w:val="22"/>
        </w:rPr>
      </w:pPr>
      <w:r w:rsidRPr="00E14EE5">
        <w:rPr>
          <w:rFonts w:ascii="Arial" w:hAnsi="Arial" w:cs="Arial"/>
          <w:szCs w:val="22"/>
        </w:rPr>
        <w:lastRenderedPageBreak/>
        <w:t xml:space="preserve">All consultation responses must be received by 23:59 on Thursday 16th January  2025. </w:t>
      </w:r>
    </w:p>
    <w:p w14:paraId="1DF6B583" w14:textId="772A834F" w:rsidR="0049088B" w:rsidRPr="00E14EE5" w:rsidRDefault="00000000" w:rsidP="00E14EE5">
      <w:pPr>
        <w:ind w:left="720" w:firstLine="0"/>
        <w:rPr>
          <w:rFonts w:ascii="Arial" w:hAnsi="Arial" w:cs="Arial"/>
          <w:szCs w:val="22"/>
        </w:rPr>
      </w:pPr>
      <w:r w:rsidRPr="00E14EE5">
        <w:rPr>
          <w:rFonts w:ascii="Arial" w:hAnsi="Arial" w:cs="Arial"/>
          <w:szCs w:val="22"/>
        </w:rPr>
        <w:t xml:space="preserve"> </w:t>
      </w:r>
    </w:p>
    <w:p w14:paraId="73225F39" w14:textId="34FC58EC" w:rsidR="0049088B" w:rsidRPr="00E14EE5" w:rsidRDefault="0049088B">
      <w:pPr>
        <w:spacing w:after="161" w:line="259" w:lineRule="auto"/>
        <w:ind w:left="0" w:firstLine="0"/>
        <w:rPr>
          <w:rFonts w:ascii="Arial" w:hAnsi="Arial" w:cs="Arial"/>
          <w:szCs w:val="22"/>
        </w:rPr>
      </w:pPr>
    </w:p>
    <w:p w14:paraId="08AC0BF7"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4B53B8C1"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b/>
          <w:szCs w:val="22"/>
        </w:rPr>
        <w:t xml:space="preserve"> </w:t>
      </w:r>
    </w:p>
    <w:p w14:paraId="65E39C87"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67F8CDC4"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b/>
          <w:szCs w:val="22"/>
        </w:rPr>
        <w:t xml:space="preserve"> </w:t>
      </w:r>
    </w:p>
    <w:p w14:paraId="4EFAD987"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0877FD84"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7E4572E3"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b/>
          <w:szCs w:val="22"/>
        </w:rPr>
        <w:t xml:space="preserve"> </w:t>
      </w:r>
    </w:p>
    <w:p w14:paraId="495568AC"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6C9D7236"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b/>
          <w:szCs w:val="22"/>
        </w:rPr>
        <w:t xml:space="preserve"> </w:t>
      </w:r>
    </w:p>
    <w:p w14:paraId="6F3378C0"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24AC56C3" w14:textId="77777777" w:rsidR="0049088B" w:rsidRPr="00E14EE5" w:rsidRDefault="00000000">
      <w:pPr>
        <w:spacing w:line="259" w:lineRule="auto"/>
        <w:ind w:left="0" w:firstLine="0"/>
        <w:rPr>
          <w:rFonts w:ascii="Arial" w:hAnsi="Arial" w:cs="Arial"/>
          <w:szCs w:val="22"/>
        </w:rPr>
      </w:pPr>
      <w:r w:rsidRPr="00E14EE5">
        <w:rPr>
          <w:rFonts w:ascii="Arial" w:hAnsi="Arial" w:cs="Arial"/>
          <w:b/>
          <w:szCs w:val="22"/>
        </w:rPr>
        <w:t xml:space="preserve"> </w:t>
      </w:r>
    </w:p>
    <w:p w14:paraId="028937CF"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b/>
          <w:szCs w:val="22"/>
        </w:rPr>
        <w:t xml:space="preserve"> </w:t>
      </w:r>
    </w:p>
    <w:p w14:paraId="652E9FD1" w14:textId="77777777" w:rsidR="0049088B" w:rsidRPr="00E14EE5" w:rsidRDefault="00000000">
      <w:pPr>
        <w:spacing w:after="0" w:line="259" w:lineRule="auto"/>
        <w:ind w:left="0" w:firstLine="0"/>
        <w:rPr>
          <w:rFonts w:ascii="Arial" w:hAnsi="Arial" w:cs="Arial"/>
          <w:szCs w:val="22"/>
        </w:rPr>
      </w:pPr>
      <w:r w:rsidRPr="00E14EE5">
        <w:rPr>
          <w:rFonts w:ascii="Arial" w:hAnsi="Arial" w:cs="Arial"/>
          <w:b/>
          <w:szCs w:val="22"/>
        </w:rPr>
        <w:t xml:space="preserve"> </w:t>
      </w:r>
    </w:p>
    <w:p w14:paraId="7CD60DDC" w14:textId="1F65B19A" w:rsidR="0049088B" w:rsidRPr="00E14EE5" w:rsidRDefault="0049088B">
      <w:pPr>
        <w:spacing w:line="259" w:lineRule="auto"/>
        <w:ind w:left="0" w:firstLine="0"/>
        <w:rPr>
          <w:rFonts w:ascii="Arial" w:hAnsi="Arial" w:cs="Arial"/>
          <w:szCs w:val="22"/>
        </w:rPr>
      </w:pPr>
    </w:p>
    <w:p w14:paraId="3ADEAB35" w14:textId="77777777" w:rsidR="0049088B" w:rsidRPr="00E14EE5" w:rsidRDefault="00000000">
      <w:pPr>
        <w:spacing w:line="259" w:lineRule="auto"/>
        <w:ind w:left="0" w:firstLine="0"/>
        <w:rPr>
          <w:rFonts w:ascii="Arial" w:hAnsi="Arial" w:cs="Arial"/>
          <w:szCs w:val="22"/>
        </w:rPr>
      </w:pPr>
      <w:r w:rsidRPr="00E14EE5">
        <w:rPr>
          <w:rFonts w:ascii="Arial" w:hAnsi="Arial" w:cs="Arial"/>
          <w:szCs w:val="22"/>
        </w:rPr>
        <w:t xml:space="preserve"> </w:t>
      </w:r>
    </w:p>
    <w:p w14:paraId="0B5AD484"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szCs w:val="22"/>
        </w:rPr>
        <w:t xml:space="preserve"> </w:t>
      </w:r>
    </w:p>
    <w:p w14:paraId="369791A3" w14:textId="77777777" w:rsidR="0049088B" w:rsidRPr="00E14EE5" w:rsidRDefault="00000000">
      <w:pPr>
        <w:spacing w:line="259" w:lineRule="auto"/>
        <w:ind w:left="0" w:firstLine="0"/>
        <w:rPr>
          <w:rFonts w:ascii="Arial" w:hAnsi="Arial" w:cs="Arial"/>
          <w:szCs w:val="22"/>
        </w:rPr>
      </w:pPr>
      <w:r w:rsidRPr="00E14EE5">
        <w:rPr>
          <w:rFonts w:ascii="Arial" w:hAnsi="Arial" w:cs="Arial"/>
          <w:szCs w:val="22"/>
        </w:rPr>
        <w:t xml:space="preserve"> </w:t>
      </w:r>
    </w:p>
    <w:p w14:paraId="6FBAF134"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szCs w:val="22"/>
        </w:rPr>
        <w:t xml:space="preserve"> </w:t>
      </w:r>
    </w:p>
    <w:p w14:paraId="71C453AB" w14:textId="77777777" w:rsidR="0049088B" w:rsidRPr="00E14EE5" w:rsidRDefault="00000000">
      <w:pPr>
        <w:spacing w:line="259" w:lineRule="auto"/>
        <w:ind w:left="0" w:firstLine="0"/>
        <w:rPr>
          <w:rFonts w:ascii="Arial" w:hAnsi="Arial" w:cs="Arial"/>
          <w:szCs w:val="22"/>
        </w:rPr>
      </w:pPr>
      <w:r w:rsidRPr="00E14EE5">
        <w:rPr>
          <w:rFonts w:ascii="Arial" w:hAnsi="Arial" w:cs="Arial"/>
          <w:szCs w:val="22"/>
        </w:rPr>
        <w:t xml:space="preserve"> </w:t>
      </w:r>
    </w:p>
    <w:p w14:paraId="13CACA06" w14:textId="77777777" w:rsidR="0049088B" w:rsidRPr="00E14EE5" w:rsidRDefault="00000000">
      <w:pPr>
        <w:spacing w:after="161" w:line="259" w:lineRule="auto"/>
        <w:ind w:left="0" w:firstLine="0"/>
        <w:rPr>
          <w:rFonts w:ascii="Arial" w:hAnsi="Arial" w:cs="Arial"/>
          <w:szCs w:val="22"/>
        </w:rPr>
      </w:pPr>
      <w:r w:rsidRPr="00E14EE5">
        <w:rPr>
          <w:rFonts w:ascii="Arial" w:hAnsi="Arial" w:cs="Arial"/>
          <w:szCs w:val="22"/>
        </w:rPr>
        <w:t xml:space="preserve"> </w:t>
      </w:r>
    </w:p>
    <w:p w14:paraId="65B5083E" w14:textId="77777777" w:rsidR="0049088B" w:rsidRPr="00E14EE5" w:rsidRDefault="00000000">
      <w:pPr>
        <w:spacing w:line="259" w:lineRule="auto"/>
        <w:ind w:left="0" w:firstLine="0"/>
        <w:rPr>
          <w:rFonts w:ascii="Arial" w:hAnsi="Arial" w:cs="Arial"/>
          <w:szCs w:val="22"/>
        </w:rPr>
      </w:pPr>
      <w:r w:rsidRPr="00E14EE5">
        <w:rPr>
          <w:rFonts w:ascii="Arial" w:hAnsi="Arial" w:cs="Arial"/>
          <w:szCs w:val="22"/>
        </w:rPr>
        <w:t xml:space="preserve"> </w:t>
      </w:r>
    </w:p>
    <w:p w14:paraId="6D0A17F9" w14:textId="77777777" w:rsidR="0049088B" w:rsidRPr="00E14EE5" w:rsidRDefault="00000000">
      <w:pPr>
        <w:spacing w:line="259" w:lineRule="auto"/>
        <w:ind w:left="0" w:firstLine="0"/>
        <w:rPr>
          <w:rFonts w:ascii="Arial" w:hAnsi="Arial" w:cs="Arial"/>
          <w:szCs w:val="22"/>
        </w:rPr>
      </w:pPr>
      <w:r w:rsidRPr="00E14EE5">
        <w:rPr>
          <w:rFonts w:ascii="Arial" w:hAnsi="Arial" w:cs="Arial"/>
          <w:szCs w:val="22"/>
        </w:rPr>
        <w:t xml:space="preserve"> </w:t>
      </w:r>
    </w:p>
    <w:p w14:paraId="3746A96A" w14:textId="77777777" w:rsidR="0049088B" w:rsidRPr="00E14EE5" w:rsidRDefault="00000000">
      <w:pPr>
        <w:spacing w:after="160" w:line="259" w:lineRule="auto"/>
        <w:ind w:left="0" w:firstLine="0"/>
        <w:rPr>
          <w:rFonts w:ascii="Arial" w:hAnsi="Arial" w:cs="Arial"/>
          <w:szCs w:val="22"/>
        </w:rPr>
      </w:pPr>
      <w:r w:rsidRPr="00E14EE5">
        <w:rPr>
          <w:rFonts w:ascii="Arial" w:hAnsi="Arial" w:cs="Arial"/>
          <w:szCs w:val="22"/>
        </w:rPr>
        <w:t xml:space="preserve"> </w:t>
      </w:r>
    </w:p>
    <w:p w14:paraId="2CDE0806" w14:textId="77777777" w:rsidR="0049088B" w:rsidRPr="00E14EE5" w:rsidRDefault="00000000">
      <w:pPr>
        <w:spacing w:line="259" w:lineRule="auto"/>
        <w:ind w:left="0" w:firstLine="0"/>
        <w:rPr>
          <w:rFonts w:ascii="Arial" w:hAnsi="Arial" w:cs="Arial"/>
          <w:szCs w:val="22"/>
        </w:rPr>
      </w:pPr>
      <w:r w:rsidRPr="00E14EE5">
        <w:rPr>
          <w:rFonts w:ascii="Arial" w:hAnsi="Arial" w:cs="Arial"/>
          <w:szCs w:val="22"/>
        </w:rPr>
        <w:t xml:space="preserve"> </w:t>
      </w:r>
    </w:p>
    <w:p w14:paraId="5CE690B7" w14:textId="77777777" w:rsidR="0049088B" w:rsidRPr="00E14EE5" w:rsidRDefault="00000000">
      <w:pPr>
        <w:spacing w:after="0" w:line="259" w:lineRule="auto"/>
        <w:ind w:left="0" w:firstLine="0"/>
        <w:rPr>
          <w:rFonts w:ascii="Arial" w:hAnsi="Arial" w:cs="Arial"/>
          <w:szCs w:val="22"/>
        </w:rPr>
      </w:pPr>
      <w:r w:rsidRPr="00E14EE5">
        <w:rPr>
          <w:rFonts w:ascii="Arial" w:hAnsi="Arial" w:cs="Arial"/>
          <w:szCs w:val="22"/>
        </w:rPr>
        <w:t xml:space="preserve"> </w:t>
      </w:r>
    </w:p>
    <w:p w14:paraId="10E6191D" w14:textId="1B5B2356" w:rsidR="0049088B" w:rsidRPr="00E14EE5" w:rsidRDefault="00000000">
      <w:pPr>
        <w:spacing w:after="0"/>
        <w:ind w:left="-5"/>
        <w:rPr>
          <w:rFonts w:ascii="Arial" w:hAnsi="Arial" w:cs="Arial"/>
          <w:szCs w:val="22"/>
        </w:rPr>
      </w:pPr>
      <w:r w:rsidRPr="00E14EE5">
        <w:rPr>
          <w:rFonts w:ascii="Arial" w:hAnsi="Arial" w:cs="Arial"/>
          <w:szCs w:val="22"/>
        </w:rPr>
        <w:t xml:space="preserve"> </w:t>
      </w:r>
    </w:p>
    <w:p w14:paraId="4AFD5E5D" w14:textId="12674B2C" w:rsidR="0049088B" w:rsidRDefault="0049088B">
      <w:pPr>
        <w:spacing w:after="0" w:line="370" w:lineRule="auto"/>
        <w:ind w:left="0" w:firstLine="0"/>
        <w:rPr>
          <w:rFonts w:ascii="Arial" w:hAnsi="Arial" w:cs="Arial"/>
          <w:szCs w:val="22"/>
        </w:rPr>
      </w:pPr>
    </w:p>
    <w:p w14:paraId="7C3F5A0F" w14:textId="77777777" w:rsidR="000712E3" w:rsidRPr="00E14EE5" w:rsidRDefault="000712E3">
      <w:pPr>
        <w:spacing w:after="0" w:line="370" w:lineRule="auto"/>
        <w:ind w:left="0" w:firstLine="0"/>
        <w:rPr>
          <w:rFonts w:ascii="Arial" w:hAnsi="Arial" w:cs="Arial"/>
          <w:szCs w:val="22"/>
        </w:rPr>
      </w:pPr>
    </w:p>
    <w:sectPr w:rsidR="000712E3" w:rsidRPr="00E14EE5">
      <w:pgSz w:w="11906" w:h="16838"/>
      <w:pgMar w:top="1445" w:right="1450" w:bottom="14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B0661"/>
    <w:multiLevelType w:val="hybridMultilevel"/>
    <w:tmpl w:val="E2FED172"/>
    <w:lvl w:ilvl="0" w:tplc="A91AE07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7494B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5EFC9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783B5C">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98620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64ED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EA20D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002DB8">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D432B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8C2B9C"/>
    <w:multiLevelType w:val="hybridMultilevel"/>
    <w:tmpl w:val="9BE048CA"/>
    <w:lvl w:ilvl="0" w:tplc="BCE89D2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864D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2A54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8C1B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1C870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4C05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420E7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54D4C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604E0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261B3A"/>
    <w:multiLevelType w:val="hybridMultilevel"/>
    <w:tmpl w:val="860E66E6"/>
    <w:lvl w:ilvl="0" w:tplc="F2A0A4F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BA8008">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46A0D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2340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BCA92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8E2D44">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E4E4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54B7B0">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ACBBDA">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629779">
    <w:abstractNumId w:val="1"/>
  </w:num>
  <w:num w:numId="2" w16cid:durableId="290284579">
    <w:abstractNumId w:val="0"/>
  </w:num>
  <w:num w:numId="3" w16cid:durableId="212044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8B"/>
    <w:rsid w:val="00026177"/>
    <w:rsid w:val="000712E3"/>
    <w:rsid w:val="00106EAD"/>
    <w:rsid w:val="002A1015"/>
    <w:rsid w:val="002C3430"/>
    <w:rsid w:val="0049088B"/>
    <w:rsid w:val="004B7F87"/>
    <w:rsid w:val="006811CA"/>
    <w:rsid w:val="00CD7279"/>
    <w:rsid w:val="00E1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28E5"/>
  <w15:docId w15:val="{705D57D5-9010-4A6B-B48F-62C54B73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3"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5" w:line="263"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color w:val="0563C1"/>
      <w:sz w:val="22"/>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0563C1"/>
      <w:sz w:val="22"/>
      <w:u w:val="single" w:color="0563C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14E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liaison@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tameside.gov.uk%2FStThomasMoreRCCollegeConsultation&amp;data=05%7C02%7Cjoanne.rendell%40tameside.gov.uk%7C2c56d39ef7094bceb01a08dd0ec8a388%7C83726a5b1f264242967e81d4c4b8a13b%7C0%7C0%7C638682977077406368%7CUnknown%7CTWFpbGZsb3d8eyJFbXB0eU1hcGkiOnRydWUsIlYiOiIwLjAuMDAwMCIsIlAiOiJXaW4zMiIsIkFOIjoiTWFpbCIsIldUIjoyfQ%3D%3D%7C0%7C%7C%7C&amp;sdata=5md8yd%2BXUGQlLfRsRXM2jOsYG3HAFEw1lKHOyfnkLhU%3D&amp;reserved=0" TargetMode="External"/><Relationship Id="rId5" Type="http://schemas.openxmlformats.org/officeDocument/2006/relationships/hyperlink" Target="https://gbr01.safelinks.protection.outlook.com/?url=https%3A%2F%2Fwww.tameside.gov.uk%2FStThomasMoreRCCollegeConsultation&amp;data=05%7C02%7Cjoanne.rendell%40tameside.gov.uk%7C2c56d39ef7094bceb01a08dd0ec8a388%7C83726a5b1f264242967e81d4c4b8a13b%7C0%7C0%7C638682977077406368%7CUnknown%7CTWFpbGZsb3d8eyJFbXB0eU1hcGkiOnRydWUsIlYiOiIwLjAuMDAwMCIsIlAiOiJXaW4zMiIsIkFOIjoiTWFpbCIsIldUIjoyfQ%3D%3D%7C0%7C%7C%7C&amp;sdata=5md8yd%2BXUGQlLfRsRXM2jOsYG3HAFEw1lKHOyfnkLhU%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Brophy</dc:creator>
  <cp:keywords/>
  <cp:lastModifiedBy>Deborah Myers</cp:lastModifiedBy>
  <cp:revision>2</cp:revision>
  <dcterms:created xsi:type="dcterms:W3CDTF">2024-12-06T07:43:00Z</dcterms:created>
  <dcterms:modified xsi:type="dcterms:W3CDTF">2024-12-06T07:43:00Z</dcterms:modified>
</cp:coreProperties>
</file>