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4275" w14:textId="1AA0F419" w:rsidR="001C486D" w:rsidRPr="00F75714" w:rsidRDefault="001C486D" w:rsidP="00F75714">
      <w:pPr>
        <w:spacing w:line="240" w:lineRule="auto"/>
        <w:rPr>
          <w:rFonts w:ascii="Arial" w:eastAsia="Times New Roman" w:hAnsi="Arial" w:cs="Arial"/>
          <w:b/>
          <w:bCs/>
          <w:color w:val="212529"/>
          <w:kern w:val="36"/>
          <w:sz w:val="24"/>
          <w:szCs w:val="24"/>
          <w:lang w:eastAsia="en-GB"/>
          <w14:ligatures w14:val="none"/>
        </w:rPr>
      </w:pPr>
      <w:r w:rsidRPr="00F75714">
        <w:rPr>
          <w:rFonts w:ascii="Arial" w:eastAsia="Times New Roman" w:hAnsi="Arial" w:cs="Arial"/>
          <w:b/>
          <w:bCs/>
          <w:color w:val="212529"/>
          <w:kern w:val="36"/>
          <w:sz w:val="24"/>
          <w:szCs w:val="24"/>
          <w:lang w:eastAsia="en-GB"/>
          <w14:ligatures w14:val="none"/>
        </w:rPr>
        <w:t xml:space="preserve">Gambling: </w:t>
      </w:r>
      <w:r w:rsidR="00BC7D19" w:rsidRPr="00F75714">
        <w:rPr>
          <w:rFonts w:ascii="Arial" w:eastAsia="Times New Roman" w:hAnsi="Arial" w:cs="Arial"/>
          <w:b/>
          <w:bCs/>
          <w:color w:val="212529"/>
          <w:kern w:val="36"/>
          <w:sz w:val="24"/>
          <w:szCs w:val="24"/>
          <w:lang w:eastAsia="en-GB"/>
          <w14:ligatures w14:val="none"/>
        </w:rPr>
        <w:t xml:space="preserve">A </w:t>
      </w:r>
      <w:r w:rsidRPr="00F75714">
        <w:rPr>
          <w:rFonts w:ascii="Arial" w:eastAsia="Times New Roman" w:hAnsi="Arial" w:cs="Arial"/>
          <w:b/>
          <w:bCs/>
          <w:color w:val="212529"/>
          <w:kern w:val="36"/>
          <w:sz w:val="24"/>
          <w:szCs w:val="24"/>
          <w:lang w:eastAsia="en-GB"/>
          <w14:ligatures w14:val="none"/>
        </w:rPr>
        <w:t xml:space="preserve">Hidden Addiction with far reaching </w:t>
      </w:r>
      <w:r w:rsidR="006571FF" w:rsidRPr="00F75714">
        <w:rPr>
          <w:rFonts w:ascii="Arial" w:eastAsia="Times New Roman" w:hAnsi="Arial" w:cs="Arial"/>
          <w:b/>
          <w:bCs/>
          <w:color w:val="212529"/>
          <w:kern w:val="36"/>
          <w:sz w:val="24"/>
          <w:szCs w:val="24"/>
          <w:lang w:eastAsia="en-GB"/>
          <w14:ligatures w14:val="none"/>
        </w:rPr>
        <w:t xml:space="preserve">negative </w:t>
      </w:r>
      <w:r w:rsidR="005C0DD3" w:rsidRPr="00F75714">
        <w:rPr>
          <w:rFonts w:ascii="Arial" w:eastAsia="Times New Roman" w:hAnsi="Arial" w:cs="Arial"/>
          <w:b/>
          <w:bCs/>
          <w:color w:val="212529"/>
          <w:kern w:val="36"/>
          <w:sz w:val="24"/>
          <w:szCs w:val="24"/>
          <w:lang w:eastAsia="en-GB"/>
          <w14:ligatures w14:val="none"/>
        </w:rPr>
        <w:t>impact</w:t>
      </w:r>
      <w:r w:rsidR="006571FF" w:rsidRPr="00F75714">
        <w:rPr>
          <w:rFonts w:ascii="Arial" w:eastAsia="Times New Roman" w:hAnsi="Arial" w:cs="Arial"/>
          <w:b/>
          <w:bCs/>
          <w:color w:val="212529"/>
          <w:kern w:val="36"/>
          <w:sz w:val="24"/>
          <w:szCs w:val="24"/>
          <w:lang w:eastAsia="en-GB"/>
          <w14:ligatures w14:val="none"/>
        </w:rPr>
        <w:t xml:space="preserve"> for many! </w:t>
      </w:r>
    </w:p>
    <w:p w14:paraId="42E84B40" w14:textId="75D25FF1" w:rsidR="00BB38DD" w:rsidRPr="00F75714" w:rsidRDefault="001C486D" w:rsidP="00F75714">
      <w:pPr>
        <w:spacing w:line="240" w:lineRule="auto"/>
        <w:rPr>
          <w:rFonts w:ascii="Arial" w:eastAsia="Times New Roman" w:hAnsi="Arial" w:cs="Arial"/>
          <w:color w:val="212529"/>
          <w:kern w:val="36"/>
          <w:sz w:val="24"/>
          <w:szCs w:val="24"/>
          <w:lang w:eastAsia="en-GB"/>
          <w14:ligatures w14:val="none"/>
        </w:rPr>
      </w:pPr>
      <w:r w:rsidRPr="00F75714">
        <w:rPr>
          <w:rFonts w:ascii="Arial" w:eastAsia="Times New Roman" w:hAnsi="Arial" w:cs="Arial"/>
          <w:color w:val="212529"/>
          <w:kern w:val="36"/>
          <w:sz w:val="24"/>
          <w:szCs w:val="24"/>
          <w:lang w:eastAsia="en-GB"/>
          <w14:ligatures w14:val="none"/>
        </w:rPr>
        <w:t xml:space="preserve">Unlike other </w:t>
      </w:r>
      <w:r w:rsidR="005C0DD3" w:rsidRPr="00F75714">
        <w:rPr>
          <w:rFonts w:ascii="Arial" w:eastAsia="Times New Roman" w:hAnsi="Arial" w:cs="Arial"/>
          <w:color w:val="212529"/>
          <w:kern w:val="36"/>
          <w:sz w:val="24"/>
          <w:szCs w:val="24"/>
          <w:lang w:eastAsia="en-GB"/>
          <w14:ligatures w14:val="none"/>
        </w:rPr>
        <w:t>well-</w:t>
      </w:r>
      <w:r w:rsidR="00BC7D19" w:rsidRPr="00F75714">
        <w:rPr>
          <w:rFonts w:ascii="Arial" w:eastAsia="Times New Roman" w:hAnsi="Arial" w:cs="Arial"/>
          <w:color w:val="212529"/>
          <w:kern w:val="36"/>
          <w:sz w:val="24"/>
          <w:szCs w:val="24"/>
          <w:lang w:eastAsia="en-GB"/>
          <w14:ligatures w14:val="none"/>
        </w:rPr>
        <w:t xml:space="preserve">documented </w:t>
      </w:r>
      <w:r w:rsidRPr="00F75714">
        <w:rPr>
          <w:rFonts w:ascii="Arial" w:eastAsia="Times New Roman" w:hAnsi="Arial" w:cs="Arial"/>
          <w:color w:val="212529"/>
          <w:kern w:val="36"/>
          <w:sz w:val="24"/>
          <w:szCs w:val="24"/>
          <w:lang w:eastAsia="en-GB"/>
          <w14:ligatures w14:val="none"/>
        </w:rPr>
        <w:t xml:space="preserve">addictions </w:t>
      </w:r>
      <w:r w:rsidR="006F598D" w:rsidRPr="00F75714">
        <w:rPr>
          <w:rFonts w:ascii="Arial" w:eastAsia="Times New Roman" w:hAnsi="Arial" w:cs="Arial"/>
          <w:color w:val="212529"/>
          <w:kern w:val="36"/>
          <w:sz w:val="24"/>
          <w:szCs w:val="24"/>
          <w:lang w:eastAsia="en-GB"/>
          <w14:ligatures w14:val="none"/>
        </w:rPr>
        <w:t xml:space="preserve">with </w:t>
      </w:r>
      <w:r w:rsidRPr="00F75714">
        <w:rPr>
          <w:rFonts w:ascii="Arial" w:eastAsia="Times New Roman" w:hAnsi="Arial" w:cs="Arial"/>
          <w:color w:val="212529"/>
          <w:kern w:val="36"/>
          <w:sz w:val="24"/>
          <w:szCs w:val="24"/>
          <w:lang w:eastAsia="en-GB"/>
          <w14:ligatures w14:val="none"/>
        </w:rPr>
        <w:t xml:space="preserve">cigarettes, alcohol and drugs, gambling addiction and its </w:t>
      </w:r>
      <w:r w:rsidR="00BC7D19" w:rsidRPr="00F75714">
        <w:rPr>
          <w:rFonts w:ascii="Arial" w:eastAsia="Times New Roman" w:hAnsi="Arial" w:cs="Arial"/>
          <w:color w:val="212529"/>
          <w:kern w:val="36"/>
          <w:sz w:val="24"/>
          <w:szCs w:val="24"/>
          <w:lang w:eastAsia="en-GB"/>
          <w14:ligatures w14:val="none"/>
        </w:rPr>
        <w:t xml:space="preserve">impact </w:t>
      </w:r>
      <w:r w:rsidR="006F598D" w:rsidRPr="00F75714">
        <w:rPr>
          <w:rFonts w:ascii="Arial" w:eastAsia="Times New Roman" w:hAnsi="Arial" w:cs="Arial"/>
          <w:color w:val="212529"/>
          <w:kern w:val="36"/>
          <w:sz w:val="24"/>
          <w:szCs w:val="24"/>
          <w:lang w:eastAsia="en-GB"/>
          <w14:ligatures w14:val="none"/>
        </w:rPr>
        <w:t xml:space="preserve">is flying under the radar as a safeguarding </w:t>
      </w:r>
      <w:r w:rsidR="00F92311" w:rsidRPr="00F75714">
        <w:rPr>
          <w:rFonts w:ascii="Arial" w:eastAsia="Times New Roman" w:hAnsi="Arial" w:cs="Arial"/>
          <w:color w:val="212529"/>
          <w:kern w:val="36"/>
          <w:sz w:val="24"/>
          <w:szCs w:val="24"/>
          <w:lang w:eastAsia="en-GB"/>
          <w14:ligatures w14:val="none"/>
        </w:rPr>
        <w:t xml:space="preserve">concern </w:t>
      </w:r>
      <w:r w:rsidR="00EE5E21" w:rsidRPr="00F75714">
        <w:rPr>
          <w:rFonts w:ascii="Arial" w:eastAsia="Times New Roman" w:hAnsi="Arial" w:cs="Arial"/>
          <w:color w:val="212529"/>
          <w:kern w:val="36"/>
          <w:sz w:val="24"/>
          <w:szCs w:val="24"/>
          <w:lang w:eastAsia="en-GB"/>
          <w14:ligatures w14:val="none"/>
        </w:rPr>
        <w:t xml:space="preserve">and </w:t>
      </w:r>
      <w:r w:rsidR="00BC7D19" w:rsidRPr="00F75714">
        <w:rPr>
          <w:rFonts w:ascii="Arial" w:eastAsia="Times New Roman" w:hAnsi="Arial" w:cs="Arial"/>
          <w:color w:val="212529"/>
          <w:kern w:val="36"/>
          <w:sz w:val="24"/>
          <w:szCs w:val="24"/>
          <w:lang w:eastAsia="en-GB"/>
          <w14:ligatures w14:val="none"/>
        </w:rPr>
        <w:t xml:space="preserve">has recently </w:t>
      </w:r>
      <w:r w:rsidR="006F598D" w:rsidRPr="00F75714">
        <w:rPr>
          <w:rFonts w:ascii="Arial" w:eastAsia="Times New Roman" w:hAnsi="Arial" w:cs="Arial"/>
          <w:color w:val="212529"/>
          <w:kern w:val="36"/>
          <w:sz w:val="24"/>
          <w:szCs w:val="24"/>
          <w:lang w:eastAsia="en-GB"/>
          <w14:ligatures w14:val="none"/>
        </w:rPr>
        <w:t xml:space="preserve">been </w:t>
      </w:r>
      <w:r w:rsidR="00BC7D19" w:rsidRPr="00F75714">
        <w:rPr>
          <w:rFonts w:ascii="Arial" w:eastAsia="Times New Roman" w:hAnsi="Arial" w:cs="Arial"/>
          <w:color w:val="212529"/>
          <w:kern w:val="36"/>
          <w:sz w:val="24"/>
          <w:szCs w:val="24"/>
          <w:lang w:eastAsia="en-GB"/>
          <w14:ligatures w14:val="none"/>
        </w:rPr>
        <w:t xml:space="preserve">recognised as </w:t>
      </w:r>
      <w:r w:rsidRPr="00F75714">
        <w:rPr>
          <w:rFonts w:ascii="Arial" w:eastAsia="Times New Roman" w:hAnsi="Arial" w:cs="Arial"/>
          <w:color w:val="212529"/>
          <w:kern w:val="36"/>
          <w:sz w:val="24"/>
          <w:szCs w:val="24"/>
          <w:lang w:eastAsia="en-GB"/>
          <w14:ligatures w14:val="none"/>
        </w:rPr>
        <w:t>a public health issue</w:t>
      </w:r>
      <w:r w:rsidR="006F598D" w:rsidRPr="00F75714">
        <w:rPr>
          <w:rFonts w:ascii="Arial" w:eastAsia="Times New Roman" w:hAnsi="Arial" w:cs="Arial"/>
          <w:color w:val="212529"/>
          <w:kern w:val="36"/>
          <w:sz w:val="24"/>
          <w:szCs w:val="24"/>
          <w:lang w:eastAsia="en-GB"/>
          <w14:ligatures w14:val="none"/>
        </w:rPr>
        <w:t xml:space="preserve">. </w:t>
      </w:r>
      <w:r w:rsidR="00BB38DD" w:rsidRPr="00F75714">
        <w:rPr>
          <w:rFonts w:ascii="Arial" w:eastAsia="Times New Roman" w:hAnsi="Arial" w:cs="Arial"/>
          <w:color w:val="212529"/>
          <w:kern w:val="36"/>
          <w:sz w:val="24"/>
          <w:szCs w:val="24"/>
          <w:lang w:eastAsia="en-GB"/>
          <w14:ligatures w14:val="none"/>
        </w:rPr>
        <w:t xml:space="preserve">Gambling as a social activity is increasingly normalised in our society. </w:t>
      </w:r>
      <w:r w:rsidR="002571ED" w:rsidRPr="00F75714">
        <w:rPr>
          <w:rFonts w:ascii="Arial" w:eastAsia="Times New Roman" w:hAnsi="Arial" w:cs="Arial"/>
          <w:color w:val="212529"/>
          <w:kern w:val="36"/>
          <w:sz w:val="24"/>
          <w:szCs w:val="24"/>
          <w:lang w:eastAsia="en-GB"/>
          <w14:ligatures w14:val="none"/>
        </w:rPr>
        <w:t>In 2022 a</w:t>
      </w:r>
      <w:r w:rsidR="00FC014E" w:rsidRPr="00F75714">
        <w:rPr>
          <w:rFonts w:ascii="Arial" w:eastAsia="Times New Roman" w:hAnsi="Arial" w:cs="Arial"/>
          <w:color w:val="212529"/>
          <w:kern w:val="36"/>
          <w:sz w:val="24"/>
          <w:szCs w:val="24"/>
          <w:lang w:eastAsia="en-GB"/>
          <w14:ligatures w14:val="none"/>
        </w:rPr>
        <w:t xml:space="preserve">cross Greater Manchester (GM) </w:t>
      </w:r>
      <w:r w:rsidR="002571ED" w:rsidRPr="00F75714">
        <w:rPr>
          <w:rFonts w:ascii="Arial" w:eastAsia="Times New Roman" w:hAnsi="Arial" w:cs="Arial"/>
          <w:color w:val="212529"/>
          <w:kern w:val="36"/>
          <w:sz w:val="24"/>
          <w:szCs w:val="24"/>
          <w:lang w:eastAsia="en-GB"/>
          <w14:ligatures w14:val="none"/>
        </w:rPr>
        <w:t>it</w:t>
      </w:r>
      <w:r w:rsidR="00FC014E" w:rsidRPr="00F75714">
        <w:rPr>
          <w:rFonts w:ascii="Arial" w:eastAsia="Times New Roman" w:hAnsi="Arial" w:cs="Arial"/>
          <w:color w:val="212529"/>
          <w:kern w:val="36"/>
          <w:sz w:val="24"/>
          <w:szCs w:val="24"/>
          <w:lang w:eastAsia="en-GB"/>
          <w14:ligatures w14:val="none"/>
        </w:rPr>
        <w:t xml:space="preserve"> was estimated that £2.1bn was spent on gambling </w:t>
      </w:r>
      <w:r w:rsidR="002571ED" w:rsidRPr="00F75714">
        <w:rPr>
          <w:rFonts w:ascii="Arial" w:eastAsia="Times New Roman" w:hAnsi="Arial" w:cs="Arial"/>
          <w:color w:val="212529"/>
          <w:kern w:val="36"/>
          <w:sz w:val="24"/>
          <w:szCs w:val="24"/>
          <w:lang w:eastAsia="en-GB"/>
          <w14:ligatures w14:val="none"/>
        </w:rPr>
        <w:t xml:space="preserve">with an increase of 62% in online gambling since 2017. </w:t>
      </w:r>
      <w:r w:rsidR="00BB38DD" w:rsidRPr="00F75714">
        <w:rPr>
          <w:rFonts w:ascii="Arial" w:eastAsia="Times New Roman" w:hAnsi="Arial" w:cs="Arial"/>
          <w:color w:val="212529"/>
          <w:kern w:val="36"/>
          <w:sz w:val="24"/>
          <w:szCs w:val="24"/>
          <w:lang w:eastAsia="en-GB"/>
          <w14:ligatures w14:val="none"/>
        </w:rPr>
        <w:t xml:space="preserve">In GM </w:t>
      </w:r>
      <w:r w:rsidR="00BB38DD" w:rsidRPr="00F75714">
        <w:rPr>
          <w:rFonts w:ascii="Arial" w:hAnsi="Arial" w:cs="Arial"/>
          <w:sz w:val="24"/>
          <w:szCs w:val="24"/>
        </w:rPr>
        <w:t xml:space="preserve">at least one in 15 residents </w:t>
      </w:r>
      <w:r w:rsidR="002571ED" w:rsidRPr="00F75714">
        <w:rPr>
          <w:rFonts w:ascii="Arial" w:hAnsi="Arial" w:cs="Arial"/>
          <w:sz w:val="24"/>
          <w:szCs w:val="24"/>
        </w:rPr>
        <w:t xml:space="preserve">(including children, family and friends) </w:t>
      </w:r>
      <w:r w:rsidR="00BB38DD" w:rsidRPr="00F75714">
        <w:rPr>
          <w:rFonts w:ascii="Arial" w:hAnsi="Arial" w:cs="Arial"/>
          <w:sz w:val="24"/>
          <w:szCs w:val="24"/>
        </w:rPr>
        <w:t xml:space="preserve">are experiencing </w:t>
      </w:r>
      <w:r w:rsidR="002571ED" w:rsidRPr="00F75714">
        <w:rPr>
          <w:rFonts w:ascii="Arial" w:hAnsi="Arial" w:cs="Arial"/>
          <w:sz w:val="24"/>
          <w:szCs w:val="24"/>
        </w:rPr>
        <w:t xml:space="preserve">gambling related </w:t>
      </w:r>
      <w:r w:rsidR="00BB38DD" w:rsidRPr="00F75714">
        <w:rPr>
          <w:rFonts w:ascii="Arial" w:hAnsi="Arial" w:cs="Arial"/>
          <w:sz w:val="24"/>
          <w:szCs w:val="24"/>
        </w:rPr>
        <w:t xml:space="preserve">harm </w:t>
      </w:r>
      <w:r w:rsidR="002571ED" w:rsidRPr="00F75714">
        <w:rPr>
          <w:rFonts w:ascii="Arial" w:hAnsi="Arial" w:cs="Arial"/>
          <w:sz w:val="24"/>
          <w:szCs w:val="24"/>
        </w:rPr>
        <w:t>(</w:t>
      </w:r>
      <w:r w:rsidR="00EF48FB" w:rsidRPr="00F75714">
        <w:rPr>
          <w:rFonts w:ascii="Arial" w:hAnsi="Arial" w:cs="Arial"/>
          <w:sz w:val="24"/>
          <w:szCs w:val="24"/>
        </w:rPr>
        <w:t xml:space="preserve">Greater Manchester Gambling Harms </w:t>
      </w:r>
      <w:r w:rsidR="002571ED" w:rsidRPr="00F75714">
        <w:rPr>
          <w:rFonts w:ascii="Arial" w:hAnsi="Arial" w:cs="Arial"/>
          <w:sz w:val="24"/>
          <w:szCs w:val="24"/>
        </w:rPr>
        <w:t xml:space="preserve">Needs Assessment 2022)  </w:t>
      </w:r>
    </w:p>
    <w:p w14:paraId="0E5BA4A5" w14:textId="77F839B5" w:rsidR="00203E18" w:rsidRPr="00F75714" w:rsidRDefault="006F598D" w:rsidP="00F75714">
      <w:pPr>
        <w:spacing w:line="240" w:lineRule="auto"/>
        <w:rPr>
          <w:rFonts w:ascii="Arial" w:eastAsia="Times New Roman" w:hAnsi="Arial" w:cs="Arial"/>
          <w:color w:val="212529"/>
          <w:kern w:val="36"/>
          <w:sz w:val="24"/>
          <w:szCs w:val="24"/>
          <w:lang w:eastAsia="en-GB"/>
          <w14:ligatures w14:val="none"/>
        </w:rPr>
      </w:pPr>
      <w:r w:rsidRPr="00F75714">
        <w:rPr>
          <w:rFonts w:ascii="Arial" w:eastAsia="Times New Roman" w:hAnsi="Arial" w:cs="Arial"/>
          <w:color w:val="212529"/>
          <w:kern w:val="36"/>
          <w:sz w:val="24"/>
          <w:szCs w:val="24"/>
          <w:lang w:eastAsia="en-GB"/>
          <w14:ligatures w14:val="none"/>
        </w:rPr>
        <w:t xml:space="preserve">Gambling </w:t>
      </w:r>
      <w:r w:rsidR="00BB38DD" w:rsidRPr="00F75714">
        <w:rPr>
          <w:rFonts w:ascii="Arial" w:eastAsia="Times New Roman" w:hAnsi="Arial" w:cs="Arial"/>
          <w:color w:val="212529"/>
          <w:kern w:val="36"/>
          <w:sz w:val="24"/>
          <w:szCs w:val="24"/>
          <w:lang w:eastAsia="en-GB"/>
          <w14:ligatures w14:val="none"/>
        </w:rPr>
        <w:t xml:space="preserve">has been </w:t>
      </w:r>
      <w:r w:rsidRPr="00F75714">
        <w:rPr>
          <w:rFonts w:ascii="Arial" w:eastAsia="Times New Roman" w:hAnsi="Arial" w:cs="Arial"/>
          <w:color w:val="212529"/>
          <w:kern w:val="36"/>
          <w:sz w:val="24"/>
          <w:szCs w:val="24"/>
          <w:lang w:eastAsia="en-GB"/>
          <w14:ligatures w14:val="none"/>
        </w:rPr>
        <w:t xml:space="preserve">recognised as a </w:t>
      </w:r>
      <w:r w:rsidRPr="00F75714">
        <w:rPr>
          <w:rFonts w:ascii="Arial" w:hAnsi="Arial" w:cs="Arial"/>
          <w:color w:val="212529"/>
          <w:sz w:val="24"/>
          <w:szCs w:val="24"/>
          <w:shd w:val="clear" w:color="auto" w:fill="FFFFFF"/>
        </w:rPr>
        <w:t xml:space="preserve">compulsive disorder with gambling related harms for the individual and their family/friends such as decline in physical health, relationship breakdown, </w:t>
      </w:r>
      <w:r w:rsidR="00915DC1" w:rsidRPr="00F75714">
        <w:rPr>
          <w:rFonts w:ascii="Arial" w:hAnsi="Arial" w:cs="Arial"/>
          <w:color w:val="212529"/>
          <w:sz w:val="24"/>
          <w:szCs w:val="24"/>
          <w:shd w:val="clear" w:color="auto" w:fill="FFFFFF"/>
        </w:rPr>
        <w:t>domestic abuse</w:t>
      </w:r>
      <w:r w:rsidRPr="00F75714">
        <w:rPr>
          <w:rFonts w:ascii="Arial" w:hAnsi="Arial" w:cs="Arial"/>
          <w:color w:val="212529"/>
          <w:sz w:val="24"/>
          <w:szCs w:val="24"/>
          <w:shd w:val="clear" w:color="auto" w:fill="FFFFFF"/>
        </w:rPr>
        <w:t>, job</w:t>
      </w:r>
      <w:r w:rsidR="00915DC1" w:rsidRPr="00F75714">
        <w:rPr>
          <w:rFonts w:ascii="Arial" w:hAnsi="Arial" w:cs="Arial"/>
          <w:color w:val="212529"/>
          <w:sz w:val="24"/>
          <w:szCs w:val="24"/>
          <w:shd w:val="clear" w:color="auto" w:fill="FFFFFF"/>
        </w:rPr>
        <w:t xml:space="preserve"> loss</w:t>
      </w:r>
      <w:r w:rsidRPr="00F75714">
        <w:rPr>
          <w:rFonts w:ascii="Arial" w:hAnsi="Arial" w:cs="Arial"/>
          <w:color w:val="212529"/>
          <w:sz w:val="24"/>
          <w:szCs w:val="24"/>
          <w:shd w:val="clear" w:color="auto" w:fill="FFFFFF"/>
        </w:rPr>
        <w:t>, criminal activity</w:t>
      </w:r>
      <w:r w:rsidR="00D6525A" w:rsidRPr="00F75714">
        <w:rPr>
          <w:rFonts w:ascii="Arial" w:hAnsi="Arial" w:cs="Arial"/>
          <w:color w:val="212529"/>
          <w:sz w:val="24"/>
          <w:szCs w:val="24"/>
          <w:shd w:val="clear" w:color="auto" w:fill="FFFFFF"/>
        </w:rPr>
        <w:t>, wider costs to communities</w:t>
      </w:r>
      <w:r w:rsidR="00EE5E21" w:rsidRPr="00F75714">
        <w:rPr>
          <w:rFonts w:ascii="Arial" w:hAnsi="Arial" w:cs="Arial"/>
          <w:color w:val="212529"/>
          <w:sz w:val="24"/>
          <w:szCs w:val="24"/>
          <w:shd w:val="clear" w:color="auto" w:fill="FFFFFF"/>
        </w:rPr>
        <w:t xml:space="preserve">, </w:t>
      </w:r>
      <w:r w:rsidRPr="00F75714">
        <w:rPr>
          <w:rFonts w:ascii="Arial" w:hAnsi="Arial" w:cs="Arial"/>
          <w:color w:val="212529"/>
          <w:sz w:val="24"/>
          <w:szCs w:val="24"/>
          <w:shd w:val="clear" w:color="auto" w:fill="FFFFFF"/>
        </w:rPr>
        <w:t>cultural stigma</w:t>
      </w:r>
      <w:r w:rsidR="00EE5E21" w:rsidRPr="00F75714">
        <w:rPr>
          <w:rFonts w:ascii="Arial" w:hAnsi="Arial" w:cs="Arial"/>
          <w:color w:val="212529"/>
          <w:sz w:val="24"/>
          <w:szCs w:val="24"/>
          <w:shd w:val="clear" w:color="auto" w:fill="FFFFFF"/>
        </w:rPr>
        <w:t xml:space="preserve">, debt, depression and alas suicide. </w:t>
      </w:r>
      <w:r w:rsidR="00203E18" w:rsidRPr="00F75714">
        <w:rPr>
          <w:rFonts w:ascii="Arial" w:eastAsia="Times New Roman" w:hAnsi="Arial" w:cs="Arial"/>
          <w:color w:val="212529"/>
          <w:kern w:val="36"/>
          <w:sz w:val="24"/>
          <w:szCs w:val="24"/>
          <w:lang w:eastAsia="en-GB"/>
          <w14:ligatures w14:val="none"/>
        </w:rPr>
        <w:t xml:space="preserve">Access to gambling has become so easy, </w:t>
      </w:r>
      <w:r w:rsidR="00F92311" w:rsidRPr="00F75714">
        <w:rPr>
          <w:rFonts w:ascii="Arial" w:eastAsia="Times New Roman" w:hAnsi="Arial" w:cs="Arial"/>
          <w:color w:val="212529"/>
          <w:kern w:val="36"/>
          <w:sz w:val="24"/>
          <w:szCs w:val="24"/>
          <w:lang w:eastAsia="en-GB"/>
          <w14:ligatures w14:val="none"/>
        </w:rPr>
        <w:t>with people</w:t>
      </w:r>
      <w:r w:rsidR="00203E18" w:rsidRPr="00F75714">
        <w:rPr>
          <w:rFonts w:ascii="Arial" w:eastAsia="Times New Roman" w:hAnsi="Arial" w:cs="Arial"/>
          <w:color w:val="212529"/>
          <w:kern w:val="36"/>
          <w:sz w:val="24"/>
          <w:szCs w:val="24"/>
          <w:lang w:eastAsia="en-GB"/>
          <w14:ligatures w14:val="none"/>
        </w:rPr>
        <w:t xml:space="preserve"> no longer need</w:t>
      </w:r>
      <w:r w:rsidR="00BB38DD" w:rsidRPr="00F75714">
        <w:rPr>
          <w:rFonts w:ascii="Arial" w:eastAsia="Times New Roman" w:hAnsi="Arial" w:cs="Arial"/>
          <w:color w:val="212529"/>
          <w:kern w:val="36"/>
          <w:sz w:val="24"/>
          <w:szCs w:val="24"/>
          <w:lang w:eastAsia="en-GB"/>
          <w14:ligatures w14:val="none"/>
        </w:rPr>
        <w:t>ing</w:t>
      </w:r>
      <w:r w:rsidR="00203E18" w:rsidRPr="00F75714">
        <w:rPr>
          <w:rFonts w:ascii="Arial" w:eastAsia="Times New Roman" w:hAnsi="Arial" w:cs="Arial"/>
          <w:color w:val="212529"/>
          <w:kern w:val="36"/>
          <w:sz w:val="24"/>
          <w:szCs w:val="24"/>
          <w:lang w:eastAsia="en-GB"/>
          <w14:ligatures w14:val="none"/>
        </w:rPr>
        <w:t xml:space="preserve"> to visit venues but they can gamble 24/7 via their smartphones and without it being obvious to those around them</w:t>
      </w:r>
      <w:r w:rsidR="008A5D92" w:rsidRPr="00F75714">
        <w:rPr>
          <w:rFonts w:ascii="Arial" w:eastAsia="Times New Roman" w:hAnsi="Arial" w:cs="Arial"/>
          <w:color w:val="212529"/>
          <w:kern w:val="36"/>
          <w:sz w:val="24"/>
          <w:szCs w:val="24"/>
          <w:lang w:eastAsia="en-GB"/>
          <w14:ligatures w14:val="none"/>
        </w:rPr>
        <w:t>,</w:t>
      </w:r>
      <w:r w:rsidR="00203E18" w:rsidRPr="00F75714">
        <w:rPr>
          <w:rFonts w:ascii="Arial" w:eastAsia="Times New Roman" w:hAnsi="Arial" w:cs="Arial"/>
          <w:color w:val="212529"/>
          <w:kern w:val="36"/>
          <w:sz w:val="24"/>
          <w:szCs w:val="24"/>
          <w:lang w:eastAsia="en-GB"/>
          <w14:ligatures w14:val="none"/>
        </w:rPr>
        <w:t xml:space="preserve"> as to what they are doing. </w:t>
      </w:r>
    </w:p>
    <w:p w14:paraId="671D9158" w14:textId="629741DD" w:rsidR="00F92311" w:rsidRPr="00F75714" w:rsidRDefault="00203E18" w:rsidP="00F75714">
      <w:pPr>
        <w:spacing w:line="240" w:lineRule="auto"/>
        <w:rPr>
          <w:rFonts w:ascii="Arial" w:eastAsia="Times New Roman" w:hAnsi="Arial" w:cs="Arial"/>
          <w:color w:val="212529"/>
          <w:kern w:val="36"/>
          <w:sz w:val="24"/>
          <w:szCs w:val="24"/>
          <w:lang w:eastAsia="en-GB"/>
          <w14:ligatures w14:val="none"/>
        </w:rPr>
      </w:pPr>
      <w:r w:rsidRPr="00F75714">
        <w:rPr>
          <w:rFonts w:ascii="Arial" w:eastAsia="Times New Roman" w:hAnsi="Arial" w:cs="Arial"/>
          <w:color w:val="212529"/>
          <w:kern w:val="36"/>
          <w:sz w:val="24"/>
          <w:szCs w:val="24"/>
          <w:lang w:eastAsia="en-GB"/>
          <w14:ligatures w14:val="none"/>
        </w:rPr>
        <w:t>The lack of awareness regarding the harm that gambling causes needs to be addressed so that people can be support</w:t>
      </w:r>
      <w:r w:rsidR="00F92311" w:rsidRPr="00F75714">
        <w:rPr>
          <w:rFonts w:ascii="Arial" w:eastAsia="Times New Roman" w:hAnsi="Arial" w:cs="Arial"/>
          <w:color w:val="212529"/>
          <w:kern w:val="36"/>
          <w:sz w:val="24"/>
          <w:szCs w:val="24"/>
          <w:lang w:eastAsia="en-GB"/>
          <w14:ligatures w14:val="none"/>
        </w:rPr>
        <w:t>ed</w:t>
      </w:r>
      <w:r w:rsidRPr="00F75714">
        <w:rPr>
          <w:rFonts w:ascii="Arial" w:eastAsia="Times New Roman" w:hAnsi="Arial" w:cs="Arial"/>
          <w:color w:val="212529"/>
          <w:kern w:val="36"/>
          <w:sz w:val="24"/>
          <w:szCs w:val="24"/>
          <w:lang w:eastAsia="en-GB"/>
          <w14:ligatures w14:val="none"/>
        </w:rPr>
        <w:t xml:space="preserve"> and receive expert treatment help</w:t>
      </w:r>
      <w:r w:rsidR="00F92311" w:rsidRPr="00F75714">
        <w:rPr>
          <w:rFonts w:ascii="Arial" w:eastAsia="Times New Roman" w:hAnsi="Arial" w:cs="Arial"/>
          <w:color w:val="212529"/>
          <w:kern w:val="36"/>
          <w:sz w:val="24"/>
          <w:szCs w:val="24"/>
          <w:lang w:eastAsia="en-GB"/>
          <w14:ligatures w14:val="none"/>
        </w:rPr>
        <w:t xml:space="preserve"> in a timely manner</w:t>
      </w:r>
      <w:r w:rsidRPr="00F75714">
        <w:rPr>
          <w:rFonts w:ascii="Arial" w:eastAsia="Times New Roman" w:hAnsi="Arial" w:cs="Arial"/>
          <w:color w:val="212529"/>
          <w:kern w:val="36"/>
          <w:sz w:val="24"/>
          <w:szCs w:val="24"/>
          <w:lang w:eastAsia="en-GB"/>
          <w14:ligatures w14:val="none"/>
        </w:rPr>
        <w:t xml:space="preserve">. </w:t>
      </w:r>
      <w:r w:rsidR="00F92311" w:rsidRPr="00F75714">
        <w:rPr>
          <w:rFonts w:ascii="Arial" w:eastAsia="Times New Roman" w:hAnsi="Arial" w:cs="Arial"/>
          <w:color w:val="212529"/>
          <w:kern w:val="36"/>
          <w:sz w:val="24"/>
          <w:szCs w:val="24"/>
          <w:lang w:eastAsia="en-GB"/>
          <w14:ligatures w14:val="none"/>
        </w:rPr>
        <w:t xml:space="preserve">Due to the stigma surrounding gambling, people struggle to say that </w:t>
      </w:r>
      <w:r w:rsidR="00F92311" w:rsidRPr="00F75714">
        <w:rPr>
          <w:rFonts w:ascii="Arial" w:eastAsia="Times New Roman" w:hAnsi="Arial" w:cs="Arial"/>
          <w:kern w:val="36"/>
          <w:sz w:val="24"/>
          <w:szCs w:val="24"/>
          <w:lang w:eastAsia="en-GB"/>
          <w14:ligatures w14:val="none"/>
        </w:rPr>
        <w:t xml:space="preserve">they have concerns about their </w:t>
      </w:r>
      <w:r w:rsidR="00F75714" w:rsidRPr="00F75714">
        <w:rPr>
          <w:rFonts w:ascii="Arial" w:eastAsia="Times New Roman" w:hAnsi="Arial" w:cs="Arial"/>
          <w:kern w:val="36"/>
          <w:sz w:val="24"/>
          <w:szCs w:val="24"/>
          <w:lang w:eastAsia="en-GB"/>
          <w14:ligatures w14:val="none"/>
        </w:rPr>
        <w:t>gambling,</w:t>
      </w:r>
      <w:r w:rsidR="00F92311" w:rsidRPr="00F75714">
        <w:rPr>
          <w:rFonts w:ascii="Arial" w:eastAsia="Times New Roman" w:hAnsi="Arial" w:cs="Arial"/>
          <w:kern w:val="36"/>
          <w:sz w:val="24"/>
          <w:szCs w:val="24"/>
          <w:lang w:eastAsia="en-GB"/>
          <w14:ligatures w14:val="none"/>
        </w:rPr>
        <w:t xml:space="preserve"> and many professionals </w:t>
      </w:r>
      <w:r w:rsidR="00EE5E21" w:rsidRPr="00F75714">
        <w:rPr>
          <w:rFonts w:ascii="Arial" w:eastAsia="Times New Roman" w:hAnsi="Arial" w:cs="Arial"/>
          <w:kern w:val="36"/>
          <w:sz w:val="24"/>
          <w:szCs w:val="24"/>
          <w:lang w:eastAsia="en-GB"/>
          <w14:ligatures w14:val="none"/>
        </w:rPr>
        <w:t xml:space="preserve">have said that they know that </w:t>
      </w:r>
      <w:r w:rsidR="00EE5E21" w:rsidRPr="00F75714">
        <w:rPr>
          <w:rFonts w:ascii="Arial" w:hAnsi="Arial" w:cs="Arial"/>
          <w:sz w:val="24"/>
          <w:szCs w:val="24"/>
          <w:shd w:val="clear" w:color="auto" w:fill="FFFFFF"/>
        </w:rPr>
        <w:t>increasing numbers of their service users are experiencing gambling harms, but they do not have the information or tools to be able to provide the right support. </w:t>
      </w:r>
    </w:p>
    <w:p w14:paraId="0FB34916" w14:textId="4642D10D" w:rsidR="00A37040" w:rsidRPr="00F75714" w:rsidRDefault="00F92311" w:rsidP="00F75714">
      <w:pPr>
        <w:spacing w:line="240" w:lineRule="auto"/>
        <w:rPr>
          <w:rFonts w:ascii="Arial" w:hAnsi="Arial" w:cs="Arial"/>
          <w:sz w:val="24"/>
          <w:szCs w:val="24"/>
        </w:rPr>
      </w:pPr>
      <w:r w:rsidRPr="00F75714">
        <w:rPr>
          <w:rFonts w:ascii="Arial" w:hAnsi="Arial" w:cs="Arial"/>
          <w:color w:val="212529"/>
          <w:sz w:val="24"/>
          <w:szCs w:val="24"/>
          <w:shd w:val="clear" w:color="auto" w:fill="FFFFFF"/>
        </w:rPr>
        <w:t xml:space="preserve">Emma Ryan, </w:t>
      </w:r>
      <w:r w:rsidR="001C486D" w:rsidRPr="00F75714">
        <w:rPr>
          <w:rFonts w:ascii="Arial" w:hAnsi="Arial" w:cs="Arial"/>
          <w:color w:val="212529"/>
          <w:sz w:val="24"/>
          <w:szCs w:val="24"/>
          <w:shd w:val="clear" w:color="auto" w:fill="FFFFFF"/>
        </w:rPr>
        <w:t>GP and one of the founders of the Primary Care Gambling Service</w:t>
      </w:r>
      <w:r w:rsidR="00BB38DD" w:rsidRPr="00F75714">
        <w:rPr>
          <w:rFonts w:ascii="Arial" w:hAnsi="Arial" w:cs="Arial"/>
          <w:color w:val="212529"/>
          <w:sz w:val="24"/>
          <w:szCs w:val="24"/>
          <w:shd w:val="clear" w:color="auto" w:fill="FFFFFF"/>
        </w:rPr>
        <w:t xml:space="preserve">: </w:t>
      </w:r>
      <w:r w:rsidR="001C486D" w:rsidRPr="00F75714">
        <w:rPr>
          <w:rFonts w:ascii="Arial" w:hAnsi="Arial" w:cs="Arial"/>
          <w:i/>
          <w:iCs/>
          <w:color w:val="212529"/>
          <w:sz w:val="24"/>
          <w:szCs w:val="24"/>
          <w:shd w:val="clear" w:color="auto" w:fill="FFFFFF"/>
        </w:rPr>
        <w:t>“We need to create an environment where they feel safe discussing their concerns and not feel judged, so they get the care they need. They often ask for help after it’s already taken a serious toll on their life.”</w:t>
      </w:r>
    </w:p>
    <w:p w14:paraId="7E62F629" w14:textId="08CAC287" w:rsidR="00C122F7" w:rsidRPr="00F75714" w:rsidRDefault="00BB38DD" w:rsidP="00F75714">
      <w:pPr>
        <w:spacing w:line="240" w:lineRule="auto"/>
        <w:rPr>
          <w:rFonts w:ascii="Arial" w:hAnsi="Arial" w:cs="Arial"/>
          <w:sz w:val="24"/>
          <w:szCs w:val="24"/>
        </w:rPr>
      </w:pPr>
      <w:r w:rsidRPr="00F75714">
        <w:rPr>
          <w:rFonts w:ascii="Arial" w:hAnsi="Arial" w:cs="Arial"/>
          <w:sz w:val="24"/>
          <w:szCs w:val="24"/>
        </w:rPr>
        <w:t xml:space="preserve">Greater Manchester has been leading the way nationally in the development of a city region approach to </w:t>
      </w:r>
      <w:r w:rsidR="00EE5E21" w:rsidRPr="00F75714">
        <w:rPr>
          <w:rFonts w:ascii="Arial" w:hAnsi="Arial" w:cs="Arial"/>
          <w:sz w:val="24"/>
          <w:szCs w:val="24"/>
        </w:rPr>
        <w:t xml:space="preserve">preventing and reducing </w:t>
      </w:r>
      <w:r w:rsidRPr="00F75714">
        <w:rPr>
          <w:rFonts w:ascii="Arial" w:hAnsi="Arial" w:cs="Arial"/>
          <w:sz w:val="24"/>
          <w:szCs w:val="24"/>
        </w:rPr>
        <w:t>gambling harms</w:t>
      </w:r>
      <w:r w:rsidR="00EE5E21" w:rsidRPr="00F75714">
        <w:rPr>
          <w:rFonts w:ascii="Arial" w:hAnsi="Arial" w:cs="Arial"/>
          <w:sz w:val="24"/>
          <w:szCs w:val="24"/>
        </w:rPr>
        <w:t xml:space="preserve">. </w:t>
      </w:r>
      <w:r w:rsidRPr="00F75714">
        <w:rPr>
          <w:rFonts w:ascii="Arial" w:hAnsi="Arial" w:cs="Arial"/>
          <w:sz w:val="24"/>
          <w:szCs w:val="24"/>
        </w:rPr>
        <w:t>FREE training for professionals</w:t>
      </w:r>
      <w:r w:rsidR="00EE5E21" w:rsidRPr="00F75714">
        <w:rPr>
          <w:rFonts w:ascii="Arial" w:hAnsi="Arial" w:cs="Arial"/>
          <w:sz w:val="24"/>
          <w:szCs w:val="24"/>
        </w:rPr>
        <w:t xml:space="preserve"> across GM is available</w:t>
      </w:r>
      <w:r w:rsidRPr="00F75714">
        <w:rPr>
          <w:rFonts w:ascii="Arial" w:hAnsi="Arial" w:cs="Arial"/>
          <w:sz w:val="24"/>
          <w:szCs w:val="24"/>
        </w:rPr>
        <w:t>. If you are working supporting individuals or families</w:t>
      </w:r>
      <w:r w:rsidR="008A5D92" w:rsidRPr="00F75714">
        <w:rPr>
          <w:rFonts w:ascii="Arial" w:hAnsi="Arial" w:cs="Arial"/>
          <w:sz w:val="24"/>
          <w:szCs w:val="24"/>
        </w:rPr>
        <w:t>,</w:t>
      </w:r>
      <w:r w:rsidRPr="00F75714">
        <w:rPr>
          <w:rFonts w:ascii="Arial" w:hAnsi="Arial" w:cs="Arial"/>
          <w:sz w:val="24"/>
          <w:szCs w:val="24"/>
        </w:rPr>
        <w:t xml:space="preserve"> then this training will increase your awareness</w:t>
      </w:r>
      <w:r w:rsidR="00EE5E21" w:rsidRPr="00F75714">
        <w:rPr>
          <w:rFonts w:ascii="Arial" w:hAnsi="Arial" w:cs="Arial"/>
          <w:sz w:val="24"/>
          <w:szCs w:val="24"/>
        </w:rPr>
        <w:t xml:space="preserve"> of the risks and harms of gambling</w:t>
      </w:r>
      <w:r w:rsidRPr="00F75714">
        <w:rPr>
          <w:rFonts w:ascii="Arial" w:hAnsi="Arial" w:cs="Arial"/>
          <w:sz w:val="24"/>
          <w:szCs w:val="24"/>
        </w:rPr>
        <w:t>,</w:t>
      </w:r>
      <w:r w:rsidR="00EE5E21" w:rsidRPr="00F75714">
        <w:rPr>
          <w:rFonts w:ascii="Arial" w:hAnsi="Arial" w:cs="Arial"/>
          <w:sz w:val="24"/>
          <w:szCs w:val="24"/>
        </w:rPr>
        <w:t xml:space="preserve"> address stigma and prejudice whilst building </w:t>
      </w:r>
      <w:r w:rsidRPr="00F75714">
        <w:rPr>
          <w:rFonts w:ascii="Arial" w:hAnsi="Arial" w:cs="Arial"/>
          <w:sz w:val="24"/>
          <w:szCs w:val="24"/>
        </w:rPr>
        <w:t>knowledge</w:t>
      </w:r>
      <w:r w:rsidR="00EE5E21" w:rsidRPr="00F75714">
        <w:rPr>
          <w:rFonts w:ascii="Arial" w:hAnsi="Arial" w:cs="Arial"/>
          <w:sz w:val="24"/>
          <w:szCs w:val="24"/>
        </w:rPr>
        <w:t xml:space="preserve">, </w:t>
      </w:r>
      <w:r w:rsidRPr="00F75714">
        <w:rPr>
          <w:rFonts w:ascii="Arial" w:hAnsi="Arial" w:cs="Arial"/>
          <w:sz w:val="24"/>
          <w:szCs w:val="24"/>
        </w:rPr>
        <w:t>skills</w:t>
      </w:r>
      <w:r w:rsidR="00EE5E21" w:rsidRPr="00F75714">
        <w:rPr>
          <w:rFonts w:ascii="Arial" w:hAnsi="Arial" w:cs="Arial"/>
          <w:sz w:val="24"/>
          <w:szCs w:val="24"/>
        </w:rPr>
        <w:t xml:space="preserve"> and confidence </w:t>
      </w:r>
      <w:r w:rsidRPr="00F75714">
        <w:rPr>
          <w:rFonts w:ascii="Arial" w:hAnsi="Arial" w:cs="Arial"/>
          <w:sz w:val="24"/>
          <w:szCs w:val="24"/>
        </w:rPr>
        <w:t xml:space="preserve">to </w:t>
      </w:r>
      <w:r w:rsidR="00EE5E21" w:rsidRPr="00F75714">
        <w:rPr>
          <w:rFonts w:ascii="Arial" w:hAnsi="Arial" w:cs="Arial"/>
          <w:sz w:val="24"/>
          <w:szCs w:val="24"/>
        </w:rPr>
        <w:t xml:space="preserve">start a conversation about gambling and signpost people to specialist treatment and support. </w:t>
      </w:r>
    </w:p>
    <w:p w14:paraId="34415C6B" w14:textId="60361C2B" w:rsidR="00F75714" w:rsidRPr="00F75714" w:rsidRDefault="00F75714" w:rsidP="00F75714">
      <w:pPr>
        <w:spacing w:line="240" w:lineRule="auto"/>
        <w:rPr>
          <w:rFonts w:ascii="Arial" w:hAnsi="Arial" w:cs="Arial"/>
          <w:sz w:val="24"/>
          <w:szCs w:val="24"/>
        </w:rPr>
      </w:pPr>
      <w:r w:rsidRPr="00F75714">
        <w:rPr>
          <w:rFonts w:ascii="Arial" w:hAnsi="Arial" w:cs="Arial"/>
          <w:sz w:val="24"/>
          <w:szCs w:val="24"/>
        </w:rPr>
        <w:t xml:space="preserve">FREE training is available </w:t>
      </w:r>
      <w:r w:rsidRPr="00F75714">
        <w:rPr>
          <w:rFonts w:ascii="Arial" w:hAnsi="Arial" w:cs="Arial"/>
          <w:b/>
          <w:bCs/>
          <w:sz w:val="24"/>
          <w:szCs w:val="24"/>
        </w:rPr>
        <w:t xml:space="preserve">online </w:t>
      </w:r>
      <w:r w:rsidRPr="00F75714">
        <w:rPr>
          <w:rFonts w:ascii="Arial" w:hAnsi="Arial" w:cs="Arial"/>
          <w:sz w:val="24"/>
          <w:szCs w:val="24"/>
        </w:rPr>
        <w:t xml:space="preserve">from Chapter One will support learners to: </w:t>
      </w:r>
    </w:p>
    <w:p w14:paraId="332AD058" w14:textId="7136AE9C" w:rsidR="00F75714" w:rsidRPr="00F75714" w:rsidRDefault="00F75714" w:rsidP="00F75714">
      <w:pPr>
        <w:pStyle w:val="ListParagraph"/>
        <w:numPr>
          <w:ilvl w:val="0"/>
          <w:numId w:val="1"/>
        </w:numPr>
        <w:spacing w:line="240" w:lineRule="auto"/>
        <w:rPr>
          <w:rFonts w:ascii="Arial" w:hAnsi="Arial" w:cs="Arial"/>
          <w:sz w:val="24"/>
          <w:szCs w:val="24"/>
        </w:rPr>
      </w:pPr>
      <w:r w:rsidRPr="00F75714">
        <w:rPr>
          <w:rFonts w:ascii="Arial" w:hAnsi="Arial" w:cs="Arial"/>
          <w:sz w:val="24"/>
          <w:szCs w:val="24"/>
        </w:rPr>
        <w:t>Understand gambling addiction and the causes</w:t>
      </w:r>
    </w:p>
    <w:p w14:paraId="6D86551C" w14:textId="6B387C20" w:rsidR="00F75714" w:rsidRPr="00F75714" w:rsidRDefault="00F75714" w:rsidP="00F75714">
      <w:pPr>
        <w:pStyle w:val="ListParagraph"/>
        <w:numPr>
          <w:ilvl w:val="0"/>
          <w:numId w:val="1"/>
        </w:numPr>
        <w:spacing w:line="240" w:lineRule="auto"/>
        <w:rPr>
          <w:rFonts w:ascii="Arial" w:hAnsi="Arial" w:cs="Arial"/>
          <w:sz w:val="24"/>
          <w:szCs w:val="24"/>
        </w:rPr>
      </w:pPr>
      <w:r w:rsidRPr="00F75714">
        <w:rPr>
          <w:rFonts w:ascii="Arial" w:hAnsi="Arial" w:cs="Arial"/>
          <w:sz w:val="24"/>
          <w:szCs w:val="24"/>
        </w:rPr>
        <w:t>Build skills, confidence and knowledge to identify if someone needs help</w:t>
      </w:r>
    </w:p>
    <w:p w14:paraId="4A585A2B" w14:textId="70FED953" w:rsidR="00F75714" w:rsidRPr="00F75714" w:rsidRDefault="00F75714" w:rsidP="00F75714">
      <w:pPr>
        <w:pStyle w:val="ListParagraph"/>
        <w:numPr>
          <w:ilvl w:val="0"/>
          <w:numId w:val="1"/>
        </w:numPr>
        <w:spacing w:line="240" w:lineRule="auto"/>
        <w:rPr>
          <w:rFonts w:ascii="Arial" w:hAnsi="Arial" w:cs="Arial"/>
          <w:sz w:val="24"/>
          <w:szCs w:val="24"/>
        </w:rPr>
      </w:pPr>
      <w:r w:rsidRPr="00F75714">
        <w:rPr>
          <w:rFonts w:ascii="Arial" w:hAnsi="Arial" w:cs="Arial"/>
          <w:sz w:val="24"/>
          <w:szCs w:val="24"/>
        </w:rPr>
        <w:t xml:space="preserve">Help people take simple steps to access information and support </w:t>
      </w:r>
    </w:p>
    <w:p w14:paraId="0BAC9AA1" w14:textId="77777777" w:rsidR="00F75714" w:rsidRPr="00F75714" w:rsidRDefault="00F75714" w:rsidP="00F75714">
      <w:pPr>
        <w:shd w:val="clear" w:color="auto" w:fill="FFFFFF"/>
        <w:spacing w:after="312" w:line="240" w:lineRule="auto"/>
        <w:textAlignment w:val="baseline"/>
        <w:rPr>
          <w:rFonts w:ascii="Arial" w:hAnsi="Arial" w:cs="Arial"/>
          <w:b/>
          <w:bCs/>
          <w:i/>
          <w:iCs/>
          <w:color w:val="222222"/>
          <w:sz w:val="24"/>
          <w:szCs w:val="24"/>
          <w:lang w:eastAsia="en-GB"/>
          <w14:ligatures w14:val="none"/>
        </w:rPr>
      </w:pPr>
      <w:r w:rsidRPr="00F75714">
        <w:rPr>
          <w:rFonts w:ascii="Arial" w:hAnsi="Arial" w:cs="Arial"/>
          <w:b/>
          <w:bCs/>
          <w:i/>
          <w:iCs/>
          <w:color w:val="222222"/>
          <w:sz w:val="24"/>
          <w:szCs w:val="24"/>
          <w:lang w:eastAsia="en-GB"/>
          <w14:ligatures w14:val="none"/>
        </w:rPr>
        <w:t>Please note this training will include gambling related sounds and imagery and will reference issues including suicide</w:t>
      </w:r>
    </w:p>
    <w:p w14:paraId="4C70B41B" w14:textId="5986CF49" w:rsidR="00F75714" w:rsidRPr="00F75714" w:rsidRDefault="00F75714" w:rsidP="00F75714">
      <w:pPr>
        <w:spacing w:line="240" w:lineRule="auto"/>
        <w:rPr>
          <w:rFonts w:ascii="Arial" w:hAnsi="Arial" w:cs="Arial"/>
          <w:sz w:val="24"/>
          <w:szCs w:val="24"/>
        </w:rPr>
      </w:pPr>
      <w:r w:rsidRPr="00F75714">
        <w:rPr>
          <w:rFonts w:ascii="Arial" w:hAnsi="Arial" w:cs="Arial"/>
          <w:sz w:val="24"/>
          <w:szCs w:val="24"/>
        </w:rPr>
        <w:t xml:space="preserve">To book on a FREE </w:t>
      </w:r>
      <w:r w:rsidRPr="00F75714">
        <w:rPr>
          <w:rFonts w:ascii="Arial" w:hAnsi="Arial" w:cs="Arial"/>
          <w:b/>
          <w:bCs/>
          <w:sz w:val="24"/>
          <w:szCs w:val="24"/>
        </w:rPr>
        <w:t>2 hour training session</w:t>
      </w:r>
      <w:r w:rsidRPr="00F75714">
        <w:rPr>
          <w:rFonts w:ascii="Arial" w:hAnsi="Arial" w:cs="Arial"/>
          <w:sz w:val="24"/>
          <w:szCs w:val="24"/>
        </w:rPr>
        <w:t xml:space="preserve"> please click through this Eventbrite link:</w:t>
      </w:r>
      <w:r>
        <w:rPr>
          <w:rFonts w:ascii="Arial" w:hAnsi="Arial" w:cs="Arial"/>
          <w:sz w:val="24"/>
          <w:szCs w:val="24"/>
        </w:rPr>
        <w:t xml:space="preserve"> </w:t>
      </w:r>
      <w:hyperlink r:id="rId5" w:history="1">
        <w:r w:rsidRPr="00F75714">
          <w:rPr>
            <w:rStyle w:val="Hyperlink"/>
            <w:rFonts w:ascii="Arial" w:hAnsi="Arial" w:cs="Arial"/>
            <w:sz w:val="24"/>
            <w:szCs w:val="24"/>
            <w:lang w:eastAsia="en-GB"/>
            <w14:ligatures w14:val="none"/>
          </w:rPr>
          <w:t>https://buytickets.at/chapterone1/2109083</w:t>
        </w:r>
      </w:hyperlink>
      <w:r w:rsidRPr="00F75714">
        <w:rPr>
          <w:rFonts w:ascii="Arial" w:hAnsi="Arial" w:cs="Arial"/>
          <w:color w:val="467886"/>
          <w:sz w:val="24"/>
          <w:szCs w:val="24"/>
          <w:u w:val="single"/>
          <w:lang w:eastAsia="en-GB"/>
          <w14:ligatures w14:val="none"/>
        </w:rPr>
        <w:t xml:space="preserve">  </w:t>
      </w:r>
      <w:r w:rsidRPr="00F75714">
        <w:rPr>
          <w:rFonts w:ascii="Arial" w:hAnsi="Arial" w:cs="Arial"/>
          <w:b/>
          <w:bCs/>
          <w:color w:val="222222"/>
          <w:sz w:val="24"/>
          <w:szCs w:val="24"/>
          <w:bdr w:val="none" w:sz="0" w:space="0" w:color="auto" w:frame="1"/>
          <w:shd w:val="clear" w:color="auto" w:fill="FFFFFF"/>
        </w:rPr>
        <w:t>Tue</w:t>
      </w:r>
      <w:r w:rsidRPr="00F75714">
        <w:rPr>
          <w:rFonts w:ascii="Arial" w:hAnsi="Arial" w:cs="Arial"/>
          <w:b/>
          <w:bCs/>
          <w:color w:val="222222"/>
          <w:sz w:val="24"/>
          <w:szCs w:val="24"/>
          <w:shd w:val="clear" w:color="auto" w:fill="FFFFFF"/>
        </w:rPr>
        <w:t> </w:t>
      </w:r>
      <w:r w:rsidRPr="00F75714">
        <w:rPr>
          <w:rFonts w:ascii="Arial" w:hAnsi="Arial" w:cs="Arial"/>
          <w:b/>
          <w:bCs/>
          <w:color w:val="222222"/>
          <w:sz w:val="24"/>
          <w:szCs w:val="24"/>
          <w:bdr w:val="none" w:sz="0" w:space="0" w:color="auto" w:frame="1"/>
          <w:shd w:val="clear" w:color="auto" w:fill="FFFFFF"/>
        </w:rPr>
        <w:t>19</w:t>
      </w:r>
      <w:r w:rsidRPr="00F75714">
        <w:rPr>
          <w:rFonts w:ascii="Arial" w:hAnsi="Arial" w:cs="Arial"/>
          <w:b/>
          <w:bCs/>
          <w:color w:val="222222"/>
          <w:sz w:val="24"/>
          <w:szCs w:val="24"/>
          <w:shd w:val="clear" w:color="auto" w:fill="FFFFFF"/>
        </w:rPr>
        <w:t> </w:t>
      </w:r>
      <w:r w:rsidRPr="00F75714">
        <w:rPr>
          <w:rFonts w:ascii="Arial" w:hAnsi="Arial" w:cs="Arial"/>
          <w:b/>
          <w:bCs/>
          <w:color w:val="222222"/>
          <w:sz w:val="24"/>
          <w:szCs w:val="24"/>
          <w:bdr w:val="none" w:sz="0" w:space="0" w:color="auto" w:frame="1"/>
          <w:shd w:val="clear" w:color="auto" w:fill="FFFFFF"/>
        </w:rPr>
        <w:t>May</w:t>
      </w:r>
      <w:r w:rsidRPr="00F75714">
        <w:rPr>
          <w:rFonts w:ascii="Arial" w:hAnsi="Arial" w:cs="Arial"/>
          <w:b/>
          <w:bCs/>
          <w:color w:val="222222"/>
          <w:sz w:val="24"/>
          <w:szCs w:val="24"/>
          <w:shd w:val="clear" w:color="auto" w:fill="FFFFFF"/>
        </w:rPr>
        <w:t> </w:t>
      </w:r>
      <w:r w:rsidRPr="00F75714">
        <w:rPr>
          <w:rFonts w:ascii="Arial" w:hAnsi="Arial" w:cs="Arial"/>
          <w:b/>
          <w:bCs/>
          <w:color w:val="222222"/>
          <w:sz w:val="24"/>
          <w:szCs w:val="24"/>
          <w:bdr w:val="none" w:sz="0" w:space="0" w:color="auto" w:frame="1"/>
          <w:shd w:val="clear" w:color="auto" w:fill="FFFFFF"/>
        </w:rPr>
        <w:t>2026</w:t>
      </w:r>
      <w:r w:rsidRPr="00F75714">
        <w:rPr>
          <w:rFonts w:ascii="Arial" w:hAnsi="Arial" w:cs="Arial"/>
          <w:b/>
          <w:bCs/>
          <w:color w:val="222222"/>
          <w:sz w:val="24"/>
          <w:szCs w:val="24"/>
          <w:shd w:val="clear" w:color="auto" w:fill="FFFFFF"/>
        </w:rPr>
        <w:t> </w:t>
      </w:r>
      <w:r w:rsidRPr="00F75714">
        <w:rPr>
          <w:rFonts w:ascii="Arial" w:hAnsi="Arial" w:cs="Arial"/>
          <w:b/>
          <w:bCs/>
          <w:color w:val="222222"/>
          <w:sz w:val="24"/>
          <w:szCs w:val="24"/>
          <w:bdr w:val="none" w:sz="0" w:space="0" w:color="auto" w:frame="1"/>
          <w:shd w:val="clear" w:color="auto" w:fill="FFFFFF"/>
        </w:rPr>
        <w:t>1PM</w:t>
      </w:r>
      <w:r w:rsidRPr="00F75714">
        <w:rPr>
          <w:rFonts w:ascii="Arial" w:hAnsi="Arial" w:cs="Arial"/>
          <w:b/>
          <w:bCs/>
          <w:color w:val="222222"/>
          <w:sz w:val="24"/>
          <w:szCs w:val="24"/>
          <w:shd w:val="clear" w:color="auto" w:fill="FFFFFF"/>
        </w:rPr>
        <w:t> - </w:t>
      </w:r>
      <w:r w:rsidRPr="00F75714">
        <w:rPr>
          <w:rFonts w:ascii="Arial" w:hAnsi="Arial" w:cs="Arial"/>
          <w:b/>
          <w:bCs/>
          <w:color w:val="222222"/>
          <w:sz w:val="24"/>
          <w:szCs w:val="24"/>
          <w:bdr w:val="none" w:sz="0" w:space="0" w:color="auto" w:frame="1"/>
          <w:shd w:val="clear" w:color="auto" w:fill="FFFFFF"/>
        </w:rPr>
        <w:t>3PM</w:t>
      </w:r>
    </w:p>
    <w:sectPr w:rsidR="00F75714" w:rsidRPr="00F75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1765"/>
    <w:multiLevelType w:val="hybridMultilevel"/>
    <w:tmpl w:val="4E1A98FC"/>
    <w:lvl w:ilvl="0" w:tplc="131217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25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3218F"/>
    <w:rsid w:val="00176142"/>
    <w:rsid w:val="001C486D"/>
    <w:rsid w:val="00203E18"/>
    <w:rsid w:val="002571ED"/>
    <w:rsid w:val="002F1050"/>
    <w:rsid w:val="003E2B75"/>
    <w:rsid w:val="00486718"/>
    <w:rsid w:val="004C48A0"/>
    <w:rsid w:val="004D46B7"/>
    <w:rsid w:val="00527F2C"/>
    <w:rsid w:val="005931AE"/>
    <w:rsid w:val="005C0DD3"/>
    <w:rsid w:val="005F300D"/>
    <w:rsid w:val="006571FF"/>
    <w:rsid w:val="006A5DB3"/>
    <w:rsid w:val="006F598D"/>
    <w:rsid w:val="007D2A01"/>
    <w:rsid w:val="008A5D92"/>
    <w:rsid w:val="008E2729"/>
    <w:rsid w:val="009038ED"/>
    <w:rsid w:val="00906D6E"/>
    <w:rsid w:val="00915DC1"/>
    <w:rsid w:val="009D0BD1"/>
    <w:rsid w:val="009F4FCD"/>
    <w:rsid w:val="00A37040"/>
    <w:rsid w:val="00A83C8A"/>
    <w:rsid w:val="00AD1D50"/>
    <w:rsid w:val="00B76E17"/>
    <w:rsid w:val="00BA552C"/>
    <w:rsid w:val="00BB38DD"/>
    <w:rsid w:val="00BC7D19"/>
    <w:rsid w:val="00BF63A6"/>
    <w:rsid w:val="00C122F7"/>
    <w:rsid w:val="00C126A1"/>
    <w:rsid w:val="00C3677E"/>
    <w:rsid w:val="00C87D43"/>
    <w:rsid w:val="00CF040D"/>
    <w:rsid w:val="00D6525A"/>
    <w:rsid w:val="00DE0CE9"/>
    <w:rsid w:val="00E31E07"/>
    <w:rsid w:val="00E35BAC"/>
    <w:rsid w:val="00EE5E21"/>
    <w:rsid w:val="00EE7A98"/>
    <w:rsid w:val="00EF48FB"/>
    <w:rsid w:val="00F75714"/>
    <w:rsid w:val="00F8032E"/>
    <w:rsid w:val="00F92311"/>
    <w:rsid w:val="00FC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300"/>
  <w15:chartTrackingRefBased/>
  <w15:docId w15:val="{6BDDC947-5991-4ECD-B81E-48A3CBDC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142"/>
    <w:rPr>
      <w:rFonts w:eastAsiaTheme="majorEastAsia" w:cstheme="majorBidi"/>
      <w:color w:val="272727" w:themeColor="text1" w:themeTint="D8"/>
    </w:rPr>
  </w:style>
  <w:style w:type="paragraph" w:styleId="Title">
    <w:name w:val="Title"/>
    <w:basedOn w:val="Normal"/>
    <w:next w:val="Normal"/>
    <w:link w:val="TitleChar"/>
    <w:uiPriority w:val="10"/>
    <w:qFormat/>
    <w:rsid w:val="00176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142"/>
    <w:pPr>
      <w:spacing w:before="160"/>
      <w:jc w:val="center"/>
    </w:pPr>
    <w:rPr>
      <w:i/>
      <w:iCs/>
      <w:color w:val="404040" w:themeColor="text1" w:themeTint="BF"/>
    </w:rPr>
  </w:style>
  <w:style w:type="character" w:customStyle="1" w:styleId="QuoteChar">
    <w:name w:val="Quote Char"/>
    <w:basedOn w:val="DefaultParagraphFont"/>
    <w:link w:val="Quote"/>
    <w:uiPriority w:val="29"/>
    <w:rsid w:val="00176142"/>
    <w:rPr>
      <w:i/>
      <w:iCs/>
      <w:color w:val="404040" w:themeColor="text1" w:themeTint="BF"/>
    </w:rPr>
  </w:style>
  <w:style w:type="paragraph" w:styleId="ListParagraph">
    <w:name w:val="List Paragraph"/>
    <w:basedOn w:val="Normal"/>
    <w:uiPriority w:val="34"/>
    <w:qFormat/>
    <w:rsid w:val="00176142"/>
    <w:pPr>
      <w:ind w:left="720"/>
      <w:contextualSpacing/>
    </w:pPr>
  </w:style>
  <w:style w:type="character" w:styleId="IntenseEmphasis">
    <w:name w:val="Intense Emphasis"/>
    <w:basedOn w:val="DefaultParagraphFont"/>
    <w:uiPriority w:val="21"/>
    <w:qFormat/>
    <w:rsid w:val="00176142"/>
    <w:rPr>
      <w:i/>
      <w:iCs/>
      <w:color w:val="0F4761" w:themeColor="accent1" w:themeShade="BF"/>
    </w:rPr>
  </w:style>
  <w:style w:type="paragraph" w:styleId="IntenseQuote">
    <w:name w:val="Intense Quote"/>
    <w:basedOn w:val="Normal"/>
    <w:next w:val="Normal"/>
    <w:link w:val="IntenseQuoteChar"/>
    <w:uiPriority w:val="30"/>
    <w:qFormat/>
    <w:rsid w:val="0017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142"/>
    <w:rPr>
      <w:i/>
      <w:iCs/>
      <w:color w:val="0F4761" w:themeColor="accent1" w:themeShade="BF"/>
    </w:rPr>
  </w:style>
  <w:style w:type="character" w:styleId="IntenseReference">
    <w:name w:val="Intense Reference"/>
    <w:basedOn w:val="DefaultParagraphFont"/>
    <w:uiPriority w:val="32"/>
    <w:qFormat/>
    <w:rsid w:val="00176142"/>
    <w:rPr>
      <w:b/>
      <w:bCs/>
      <w:smallCaps/>
      <w:color w:val="0F4761" w:themeColor="accent1" w:themeShade="BF"/>
      <w:spacing w:val="5"/>
    </w:rPr>
  </w:style>
  <w:style w:type="paragraph" w:styleId="NormalWeb">
    <w:name w:val="Normal (Web)"/>
    <w:basedOn w:val="Normal"/>
    <w:uiPriority w:val="99"/>
    <w:semiHidden/>
    <w:unhideWhenUsed/>
    <w:rsid w:val="001C48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122F7"/>
    <w:rPr>
      <w:color w:val="467886"/>
      <w:u w:val="single"/>
    </w:rPr>
  </w:style>
  <w:style w:type="character" w:styleId="FollowedHyperlink">
    <w:name w:val="FollowedHyperlink"/>
    <w:basedOn w:val="DefaultParagraphFont"/>
    <w:uiPriority w:val="99"/>
    <w:semiHidden/>
    <w:unhideWhenUsed/>
    <w:rsid w:val="00915DC1"/>
    <w:rPr>
      <w:color w:val="96607D" w:themeColor="followedHyperlink"/>
      <w:u w:val="single"/>
    </w:rPr>
  </w:style>
  <w:style w:type="character" w:styleId="UnresolvedMention">
    <w:name w:val="Unresolved Mention"/>
    <w:basedOn w:val="DefaultParagraphFont"/>
    <w:uiPriority w:val="99"/>
    <w:semiHidden/>
    <w:unhideWhenUsed/>
    <w:rsid w:val="00C87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br01.safelinks.protection.outlook.com/?url=https%3A%2F%2Fbuytickets.at%2Fchapterone1%2F2109083&amp;data=05%7C02%7CBernadette.ConnorLowe%40tameside.gov.uk%7C12e59bfd5278487097fc08de8f0a9f84%7C83726a5b1f264242967e81d4c4b8a13b%7C0%7C0%7C639105472938964600%7CUnknown%7CTWFpbGZsb3d8eyJFbXB0eU1hcGkiOnRydWUsIlYiOiIwLjAuMDAwMCIsIlAiOiJXaW4zMiIsIkFOIjoiTWFpbCIsIldUIjoyfQ%3D%3D%7C0%7C%7C%7C&amp;sdata=KLaesuYJVqVH%2BywtD1YHEE1XFJe9HQirCx7TbKVwhk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Connor-Lowe</dc:creator>
  <cp:keywords/>
  <dc:description/>
  <cp:lastModifiedBy>Andy Fitzpatrick</cp:lastModifiedBy>
  <cp:revision>2</cp:revision>
  <dcterms:created xsi:type="dcterms:W3CDTF">2026-06-15T06:55:00Z</dcterms:created>
  <dcterms:modified xsi:type="dcterms:W3CDTF">2026-06-15T06:55:00Z</dcterms:modified>
</cp:coreProperties>
</file>