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139"/>
        <w:gridCol w:w="1264"/>
        <w:gridCol w:w="1992"/>
        <w:gridCol w:w="1976"/>
        <w:gridCol w:w="2542"/>
        <w:gridCol w:w="3896"/>
      </w:tblGrid>
      <w:tr w:rsidR="005C54BB" w14:paraId="5B9A0E6A" w14:textId="77777777" w:rsidTr="00810A64">
        <w:tc>
          <w:tcPr>
            <w:tcW w:w="13948" w:type="dxa"/>
            <w:gridSpan w:val="7"/>
          </w:tcPr>
          <w:p w14:paraId="7D87BE3C" w14:textId="77777777" w:rsidR="005C54BB" w:rsidRPr="005C54BB" w:rsidRDefault="005C54BB" w:rsidP="005C54BB">
            <w:pPr>
              <w:jc w:val="center"/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“You Said, We Did”</w:t>
            </w:r>
          </w:p>
        </w:tc>
      </w:tr>
      <w:tr w:rsidR="005C54BB" w14:paraId="338F3462" w14:textId="77777777" w:rsidTr="00EF448C">
        <w:tc>
          <w:tcPr>
            <w:tcW w:w="1961" w:type="dxa"/>
          </w:tcPr>
          <w:p w14:paraId="4027D3D9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956" w:type="dxa"/>
          </w:tcPr>
          <w:p w14:paraId="52F6EF6B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1972" w:type="dxa"/>
          </w:tcPr>
          <w:p w14:paraId="664BAF90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979" w:type="dxa"/>
          </w:tcPr>
          <w:p w14:paraId="009B2366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“We Asked”</w:t>
            </w:r>
          </w:p>
        </w:tc>
        <w:tc>
          <w:tcPr>
            <w:tcW w:w="1978" w:type="dxa"/>
          </w:tcPr>
          <w:p w14:paraId="5AA9ABBD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“You Said”</w:t>
            </w:r>
          </w:p>
        </w:tc>
        <w:tc>
          <w:tcPr>
            <w:tcW w:w="1985" w:type="dxa"/>
          </w:tcPr>
          <w:p w14:paraId="3A2E4788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>“We Did”</w:t>
            </w:r>
          </w:p>
        </w:tc>
        <w:tc>
          <w:tcPr>
            <w:tcW w:w="2117" w:type="dxa"/>
          </w:tcPr>
          <w:p w14:paraId="1C7AF17E" w14:textId="77777777" w:rsidR="005C54BB" w:rsidRPr="005C54BB" w:rsidRDefault="005C54BB">
            <w:pPr>
              <w:rPr>
                <w:rFonts w:ascii="Arial" w:hAnsi="Arial" w:cs="Arial"/>
                <w:b/>
              </w:rPr>
            </w:pPr>
            <w:r w:rsidRPr="005C54BB">
              <w:rPr>
                <w:rFonts w:ascii="Arial" w:hAnsi="Arial" w:cs="Arial"/>
                <w:b/>
              </w:rPr>
              <w:t xml:space="preserve">URL and Supporting Documentation </w:t>
            </w:r>
          </w:p>
        </w:tc>
      </w:tr>
      <w:tr w:rsidR="005C54BB" w14:paraId="6D533394" w14:textId="77777777" w:rsidTr="00EF448C">
        <w:tc>
          <w:tcPr>
            <w:tcW w:w="1961" w:type="dxa"/>
          </w:tcPr>
          <w:p w14:paraId="25DF58FA" w14:textId="3EE284E5" w:rsidR="005C54BB" w:rsidRDefault="00D974BA">
            <w:r>
              <w:t>07/01/2025</w:t>
            </w:r>
          </w:p>
        </w:tc>
        <w:tc>
          <w:tcPr>
            <w:tcW w:w="1956" w:type="dxa"/>
          </w:tcPr>
          <w:p w14:paraId="04653A94" w14:textId="5FC99AF9" w:rsidR="005C54BB" w:rsidRDefault="00D974BA">
            <w:r>
              <w:t>02/07/2025</w:t>
            </w:r>
          </w:p>
        </w:tc>
        <w:tc>
          <w:tcPr>
            <w:tcW w:w="1972" w:type="dxa"/>
          </w:tcPr>
          <w:p w14:paraId="3A84E561" w14:textId="5D76586C" w:rsidR="005C54BB" w:rsidRDefault="00EF448C">
            <w:r w:rsidRPr="00EF448C">
              <w:t>Stalybridge</w:t>
            </w:r>
            <w:r w:rsidR="00453B67">
              <w:t xml:space="preserve"> Regeneration</w:t>
            </w:r>
            <w:r w:rsidRPr="00EF448C">
              <w:t xml:space="preserve"> Public Realm</w:t>
            </w:r>
          </w:p>
        </w:tc>
        <w:tc>
          <w:tcPr>
            <w:tcW w:w="1979" w:type="dxa"/>
          </w:tcPr>
          <w:p w14:paraId="39775408" w14:textId="77777777" w:rsidR="00EF448C" w:rsidRPr="00EF448C" w:rsidRDefault="00EF448C" w:rsidP="00EF448C">
            <w:r w:rsidRPr="00EF448C">
              <w:t>We launched this consultation as part of the Stalybridge Capital Regeneration Programme to gather feedback from residents and businesses on proposed improvements across the town centre.</w:t>
            </w:r>
          </w:p>
          <w:p w14:paraId="31DF8F8C" w14:textId="77777777" w:rsidR="00EF448C" w:rsidRPr="00EF448C" w:rsidRDefault="00EF448C" w:rsidP="00EF448C"/>
          <w:p w14:paraId="6892C320" w14:textId="77777777" w:rsidR="00EF448C" w:rsidRPr="00EF448C" w:rsidRDefault="00EF448C" w:rsidP="00EF448C">
            <w:r w:rsidRPr="00EF448C">
              <w:t>Specifically, we were seeking views on:</w:t>
            </w:r>
          </w:p>
          <w:p w14:paraId="61549796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>Road layout and traffic improvements</w:t>
            </w:r>
          </w:p>
          <w:p w14:paraId="05484417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>Pedestrian accessibility and connectivity</w:t>
            </w:r>
          </w:p>
          <w:p w14:paraId="4068DDBA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 xml:space="preserve">Enhancements to public and </w:t>
            </w:r>
            <w:r w:rsidRPr="00EF448C">
              <w:lastRenderedPageBreak/>
              <w:t>green spaces</w:t>
            </w:r>
          </w:p>
          <w:p w14:paraId="120F0B54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>Improvements to key areas including Grosvenor Square and Armentieres Square</w:t>
            </w:r>
          </w:p>
          <w:p w14:paraId="6632586D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>Proposals for a multi-storey car park to improve town centre parking</w:t>
            </w:r>
          </w:p>
          <w:p w14:paraId="34772F4E" w14:textId="77777777" w:rsidR="00EF448C" w:rsidRPr="00EF448C" w:rsidRDefault="00EF448C" w:rsidP="00EF448C">
            <w:pPr>
              <w:numPr>
                <w:ilvl w:val="0"/>
                <w:numId w:val="1"/>
              </w:numPr>
            </w:pPr>
            <w:r w:rsidRPr="00EF448C">
              <w:t>Plans for a new footbridge to improve movement across the town</w:t>
            </w:r>
          </w:p>
          <w:p w14:paraId="5B5E97C7" w14:textId="77777777" w:rsidR="00EF448C" w:rsidRPr="00EF448C" w:rsidRDefault="00EF448C" w:rsidP="00EF448C"/>
          <w:p w14:paraId="56F1A254" w14:textId="77777777" w:rsidR="00EF448C" w:rsidRPr="00EF448C" w:rsidRDefault="00EF448C" w:rsidP="00EF448C">
            <w:r w:rsidRPr="00EF448C">
              <w:t>Residents and businesses were invited to:</w:t>
            </w:r>
          </w:p>
          <w:p w14:paraId="0EED6615" w14:textId="77777777" w:rsidR="00EF448C" w:rsidRPr="00EF448C" w:rsidRDefault="00EF448C" w:rsidP="00EF448C">
            <w:pPr>
              <w:numPr>
                <w:ilvl w:val="0"/>
                <w:numId w:val="2"/>
              </w:numPr>
            </w:pPr>
            <w:r w:rsidRPr="00EF448C">
              <w:t>Participate in consultation surveys</w:t>
            </w:r>
          </w:p>
          <w:p w14:paraId="4471E6E1" w14:textId="77777777" w:rsidR="00EF448C" w:rsidRPr="00EF448C" w:rsidRDefault="00EF448C" w:rsidP="00EF448C">
            <w:pPr>
              <w:numPr>
                <w:ilvl w:val="0"/>
                <w:numId w:val="2"/>
              </w:numPr>
            </w:pPr>
            <w:r w:rsidRPr="00EF448C">
              <w:lastRenderedPageBreak/>
              <w:t>Attend informal drop-in sessions (January and July 2025)</w:t>
            </w:r>
          </w:p>
          <w:p w14:paraId="60B328DE" w14:textId="77777777" w:rsidR="00EF448C" w:rsidRPr="00EF448C" w:rsidRDefault="00EF448C" w:rsidP="00EF448C">
            <w:pPr>
              <w:numPr>
                <w:ilvl w:val="0"/>
                <w:numId w:val="2"/>
              </w:numPr>
            </w:pPr>
            <w:r w:rsidRPr="00EF448C">
              <w:t>Review and comment on draft regeneration proposals</w:t>
            </w:r>
          </w:p>
          <w:p w14:paraId="17609B20" w14:textId="77777777" w:rsidR="005C54BB" w:rsidRDefault="005C54BB"/>
        </w:tc>
        <w:tc>
          <w:tcPr>
            <w:tcW w:w="1978" w:type="dxa"/>
          </w:tcPr>
          <w:p w14:paraId="64A570E8" w14:textId="3201A9EF" w:rsidR="00EF448C" w:rsidRDefault="00EF448C" w:rsidP="00EF448C">
            <w:r w:rsidRPr="00EF448C">
              <w:lastRenderedPageBreak/>
              <w:t>Feedback was received from local residents, businesses, and visitors through surveys and in-person sessions</w:t>
            </w:r>
            <w:r>
              <w:t>.</w:t>
            </w:r>
          </w:p>
          <w:p w14:paraId="47C40E35" w14:textId="77777777" w:rsidR="00EF448C" w:rsidRPr="00EF448C" w:rsidRDefault="00EF448C" w:rsidP="00EF448C"/>
          <w:p w14:paraId="39E95790" w14:textId="77777777" w:rsidR="00EF448C" w:rsidRPr="00EF448C" w:rsidRDefault="00EF448C" w:rsidP="00EF448C">
            <w:r w:rsidRPr="00EF448C">
              <w:t>Key themes from responses included:</w:t>
            </w:r>
          </w:p>
          <w:p w14:paraId="47D0FCA3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>Support for investment in the town centre, particularly improvements to public spaces and heritage areas</w:t>
            </w:r>
          </w:p>
          <w:p w14:paraId="3778E470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 xml:space="preserve">Strong interest in making green spaces more attractive, </w:t>
            </w:r>
            <w:r w:rsidRPr="00EF448C">
              <w:lastRenderedPageBreak/>
              <w:t>accessible, and usable</w:t>
            </w:r>
          </w:p>
          <w:p w14:paraId="33E073C1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>Desire for better pedestrian routes and safer crossings</w:t>
            </w:r>
          </w:p>
          <w:p w14:paraId="44C58F80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>Mixed views on traffic changes, with some concerns about road closures and access</w:t>
            </w:r>
          </w:p>
          <w:p w14:paraId="6A1EF9EA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>General support for improved parking provision, including a multi-storey car park</w:t>
            </w:r>
          </w:p>
          <w:p w14:paraId="41666CBC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 xml:space="preserve">Positive feedback on improving connectivity, especially </w:t>
            </w:r>
            <w:r w:rsidRPr="00EF448C">
              <w:lastRenderedPageBreak/>
              <w:t>through the proposed footbridge</w:t>
            </w:r>
          </w:p>
          <w:p w14:paraId="11664343" w14:textId="77777777" w:rsidR="00EF448C" w:rsidRPr="00EF448C" w:rsidRDefault="00EF448C" w:rsidP="00EF448C">
            <w:pPr>
              <w:numPr>
                <w:ilvl w:val="0"/>
                <w:numId w:val="3"/>
              </w:numPr>
            </w:pPr>
            <w:r w:rsidRPr="00EF448C">
              <w:t>Requests for changes to be phased carefully to minimise disruption</w:t>
            </w:r>
          </w:p>
          <w:p w14:paraId="702BC8C7" w14:textId="77777777" w:rsidR="005C54BB" w:rsidRDefault="005C54BB"/>
        </w:tc>
        <w:tc>
          <w:tcPr>
            <w:tcW w:w="1985" w:type="dxa"/>
          </w:tcPr>
          <w:p w14:paraId="7E8D0255" w14:textId="77777777" w:rsidR="00EF448C" w:rsidRPr="00EF448C" w:rsidRDefault="00EF448C" w:rsidP="00EF448C">
            <w:r w:rsidRPr="00EF448C">
              <w:lastRenderedPageBreak/>
              <w:t>Following feedback from the consultation:</w:t>
            </w:r>
          </w:p>
          <w:p w14:paraId="029F69AC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t>Refined road and traffic proposals, incorporating feedback from residents and businesses</w:t>
            </w:r>
          </w:p>
          <w:p w14:paraId="38A5A973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t>Phased implementation of road closures and traffic changes to reduce disruption</w:t>
            </w:r>
          </w:p>
          <w:p w14:paraId="466282F0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t>Continued development of plans to improve Grosvenor Square and Armentieres Square, ensuring they better reflect community needs</w:t>
            </w:r>
          </w:p>
          <w:p w14:paraId="4C45F9B8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t>Progressed proposals for the multi-storey car park to support town centre access</w:t>
            </w:r>
          </w:p>
          <w:p w14:paraId="3389DB17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lastRenderedPageBreak/>
              <w:t>Advanced plans for the new footbridge to improve connectivity across the town</w:t>
            </w:r>
          </w:p>
          <w:p w14:paraId="4AA6D3A0" w14:textId="77777777" w:rsidR="00EF448C" w:rsidRPr="00EF448C" w:rsidRDefault="00EF448C" w:rsidP="00EF448C">
            <w:pPr>
              <w:numPr>
                <w:ilvl w:val="0"/>
                <w:numId w:val="4"/>
              </w:numPr>
            </w:pPr>
            <w:r w:rsidRPr="00EF448C">
              <w:t xml:space="preserve">Ensured regeneration plans prioritise: </w:t>
            </w:r>
          </w:p>
          <w:p w14:paraId="7D118BE5" w14:textId="77777777" w:rsidR="00EF448C" w:rsidRPr="00EF448C" w:rsidRDefault="00EF448C" w:rsidP="00EF448C">
            <w:pPr>
              <w:numPr>
                <w:ilvl w:val="1"/>
                <w:numId w:val="4"/>
              </w:numPr>
            </w:pPr>
            <w:r w:rsidRPr="00EF448C">
              <w:t>Accessibility</w:t>
            </w:r>
          </w:p>
          <w:p w14:paraId="2530CA2D" w14:textId="77777777" w:rsidR="00EF448C" w:rsidRPr="00EF448C" w:rsidRDefault="00EF448C" w:rsidP="00EF448C">
            <w:pPr>
              <w:numPr>
                <w:ilvl w:val="1"/>
                <w:numId w:val="4"/>
              </w:numPr>
            </w:pPr>
            <w:r w:rsidRPr="00EF448C">
              <w:t>Quality public spaces</w:t>
            </w:r>
          </w:p>
          <w:p w14:paraId="5BC8EF19" w14:textId="77777777" w:rsidR="00EF448C" w:rsidRPr="00EF448C" w:rsidRDefault="00EF448C" w:rsidP="00EF448C">
            <w:pPr>
              <w:numPr>
                <w:ilvl w:val="1"/>
                <w:numId w:val="4"/>
              </w:numPr>
            </w:pPr>
            <w:r w:rsidRPr="00EF448C">
              <w:t>Green infrastructure</w:t>
            </w:r>
          </w:p>
          <w:p w14:paraId="46896840" w14:textId="77777777" w:rsidR="00EF448C" w:rsidRPr="00EF448C" w:rsidRDefault="00EF448C" w:rsidP="00EF448C"/>
          <w:p w14:paraId="207134BF" w14:textId="77777777" w:rsidR="00EF448C" w:rsidRPr="00EF448C" w:rsidRDefault="00EF448C" w:rsidP="00EF448C">
            <w:r w:rsidRPr="00EF448C">
              <w:t>Where suggestions could not be fully implemented:</w:t>
            </w:r>
          </w:p>
          <w:p w14:paraId="32014088" w14:textId="77777777" w:rsidR="00EF448C" w:rsidRPr="00EF448C" w:rsidRDefault="00EF448C" w:rsidP="00EF448C">
            <w:pPr>
              <w:numPr>
                <w:ilvl w:val="0"/>
                <w:numId w:val="5"/>
              </w:numPr>
            </w:pPr>
            <w:r w:rsidRPr="00EF448C">
              <w:t>Some changes were limited by funding constraints or technical requirements</w:t>
            </w:r>
          </w:p>
          <w:p w14:paraId="75155D45" w14:textId="77777777" w:rsidR="00EF448C" w:rsidRPr="00EF448C" w:rsidRDefault="00EF448C" w:rsidP="00EF448C">
            <w:pPr>
              <w:numPr>
                <w:ilvl w:val="0"/>
                <w:numId w:val="5"/>
              </w:numPr>
            </w:pPr>
            <w:r w:rsidRPr="00EF448C">
              <w:t xml:space="preserve">Certain traffic measures required balancing access needs with long-term safety and </w:t>
            </w:r>
            <w:r w:rsidRPr="00EF448C">
              <w:lastRenderedPageBreak/>
              <w:t>regeneration goals</w:t>
            </w:r>
          </w:p>
          <w:p w14:paraId="5AC2764C" w14:textId="77777777" w:rsidR="005C54BB" w:rsidRDefault="005C54BB"/>
        </w:tc>
        <w:tc>
          <w:tcPr>
            <w:tcW w:w="2117" w:type="dxa"/>
          </w:tcPr>
          <w:p w14:paraId="32C7EF69" w14:textId="77777777" w:rsidR="00EF448C" w:rsidRPr="00EF448C" w:rsidRDefault="00EF448C" w:rsidP="00EF448C">
            <w:r w:rsidRPr="00EF448C">
              <w:lastRenderedPageBreak/>
              <w:t>This consultation forms part of the wider:</w:t>
            </w:r>
          </w:p>
          <w:p w14:paraId="3B38647D" w14:textId="77777777" w:rsidR="00EF448C" w:rsidRPr="00EF448C" w:rsidRDefault="00EF448C" w:rsidP="00EF448C">
            <w:r w:rsidRPr="00EF448C">
              <w:t>Stalybridge Capital Regeneration Programme</w:t>
            </w:r>
          </w:p>
          <w:p w14:paraId="7D73E4FA" w14:textId="77777777" w:rsidR="00EF448C" w:rsidRPr="00EF448C" w:rsidRDefault="00EF448C" w:rsidP="00EF448C">
            <w:r w:rsidRPr="00EF448C">
              <w:t>Funded by £20 million from the UK Government, focusing on:</w:t>
            </w:r>
          </w:p>
          <w:p w14:paraId="6224354B" w14:textId="77777777" w:rsidR="00EF448C" w:rsidRPr="00EF448C" w:rsidRDefault="00EF448C" w:rsidP="00EF448C">
            <w:pPr>
              <w:numPr>
                <w:ilvl w:val="0"/>
                <w:numId w:val="6"/>
              </w:numPr>
            </w:pPr>
            <w:r w:rsidRPr="00EF448C">
              <w:t>Improvements to roads and pedestrian areas</w:t>
            </w:r>
          </w:p>
          <w:p w14:paraId="221D5C6F" w14:textId="77777777" w:rsidR="00EF448C" w:rsidRPr="00EF448C" w:rsidRDefault="00EF448C" w:rsidP="00EF448C">
            <w:pPr>
              <w:numPr>
                <w:ilvl w:val="0"/>
                <w:numId w:val="6"/>
              </w:numPr>
            </w:pPr>
            <w:r w:rsidRPr="00EF448C">
              <w:t>Regeneration of the cultural quarter and heritage assets</w:t>
            </w:r>
          </w:p>
          <w:p w14:paraId="5B6FCE29" w14:textId="77777777" w:rsidR="00EF448C" w:rsidRPr="00EF448C" w:rsidRDefault="00EF448C" w:rsidP="00EF448C">
            <w:pPr>
              <w:numPr>
                <w:ilvl w:val="0"/>
                <w:numId w:val="6"/>
              </w:numPr>
            </w:pPr>
            <w:r w:rsidRPr="00EF448C">
              <w:t>Preparation of Stalybridge West sites for residential development and investment</w:t>
            </w:r>
          </w:p>
          <w:p w14:paraId="6B44F1CE" w14:textId="77777777" w:rsidR="00EF448C" w:rsidRPr="00EF448C" w:rsidRDefault="00EF448C" w:rsidP="00EF448C"/>
          <w:p w14:paraId="4EFD4FCA" w14:textId="77777777" w:rsidR="00EF448C" w:rsidRPr="00EF448C" w:rsidRDefault="00EF448C" w:rsidP="00EF448C">
            <w:r w:rsidRPr="00EF448C">
              <w:t>Supporting materials included:</w:t>
            </w:r>
          </w:p>
          <w:p w14:paraId="66EADE35" w14:textId="77777777" w:rsidR="00EF448C" w:rsidRPr="00EF448C" w:rsidRDefault="00EF448C" w:rsidP="00EF448C">
            <w:pPr>
              <w:numPr>
                <w:ilvl w:val="0"/>
                <w:numId w:val="7"/>
              </w:numPr>
            </w:pPr>
            <w:r w:rsidRPr="00EF448C">
              <w:t>Consultation boards and draft plans (shared at drop-in sessions)</w:t>
            </w:r>
          </w:p>
          <w:p w14:paraId="5B5B91AF" w14:textId="77777777" w:rsidR="00EF448C" w:rsidRPr="00EF448C" w:rsidRDefault="00EF448C" w:rsidP="00EF448C">
            <w:pPr>
              <w:numPr>
                <w:ilvl w:val="0"/>
                <w:numId w:val="7"/>
              </w:numPr>
            </w:pPr>
            <w:r w:rsidRPr="00EF448C">
              <w:t>Survey responses and analysis</w:t>
            </w:r>
          </w:p>
          <w:p w14:paraId="62F0DF22" w14:textId="77777777" w:rsidR="00EF448C" w:rsidRPr="00EF448C" w:rsidRDefault="00EF448C" w:rsidP="00EF448C">
            <w:pPr>
              <w:numPr>
                <w:ilvl w:val="0"/>
                <w:numId w:val="7"/>
              </w:numPr>
            </w:pPr>
            <w:r w:rsidRPr="00EF448C">
              <w:t>Regeneration programme overview documents</w:t>
            </w:r>
          </w:p>
          <w:p w14:paraId="4DACFF28" w14:textId="77777777" w:rsidR="00EF448C" w:rsidRPr="00EF448C" w:rsidRDefault="00EF448C" w:rsidP="00EF448C"/>
          <w:p w14:paraId="00C57947" w14:textId="77777777" w:rsidR="00EF448C" w:rsidRPr="00EF448C" w:rsidRDefault="00EF448C" w:rsidP="00EF448C">
            <w:r w:rsidRPr="00EF448C">
              <w:t xml:space="preserve">On website at </w:t>
            </w:r>
            <w:hyperlink r:id="rId6" w:history="1">
              <w:r w:rsidRPr="00EF448C">
                <w:rPr>
                  <w:rStyle w:val="Hyperlink"/>
                </w:rPr>
                <w:t>www.tameside.gov.uk/stalybridgeregeneration</w:t>
              </w:r>
            </w:hyperlink>
          </w:p>
          <w:p w14:paraId="71413320" w14:textId="77777777" w:rsidR="005C54BB" w:rsidRDefault="005C54BB"/>
        </w:tc>
      </w:tr>
    </w:tbl>
    <w:p w14:paraId="67B752FD" w14:textId="77777777" w:rsidR="00E57A2B" w:rsidRDefault="00E57A2B"/>
    <w:sectPr w:rsidR="00E57A2B" w:rsidSect="005C54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534A"/>
    <w:multiLevelType w:val="multilevel"/>
    <w:tmpl w:val="26B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74179"/>
    <w:multiLevelType w:val="multilevel"/>
    <w:tmpl w:val="256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55F8A"/>
    <w:multiLevelType w:val="multilevel"/>
    <w:tmpl w:val="FF0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35864"/>
    <w:multiLevelType w:val="multilevel"/>
    <w:tmpl w:val="950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26FF3"/>
    <w:multiLevelType w:val="multilevel"/>
    <w:tmpl w:val="2E54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A6A9D"/>
    <w:multiLevelType w:val="multilevel"/>
    <w:tmpl w:val="8C2E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22AC8"/>
    <w:multiLevelType w:val="multilevel"/>
    <w:tmpl w:val="11A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95018">
    <w:abstractNumId w:val="2"/>
  </w:num>
  <w:num w:numId="2" w16cid:durableId="1506893586">
    <w:abstractNumId w:val="0"/>
  </w:num>
  <w:num w:numId="3" w16cid:durableId="1649434953">
    <w:abstractNumId w:val="5"/>
  </w:num>
  <w:num w:numId="4" w16cid:durableId="1625309633">
    <w:abstractNumId w:val="4"/>
  </w:num>
  <w:num w:numId="5" w16cid:durableId="164515872">
    <w:abstractNumId w:val="3"/>
  </w:num>
  <w:num w:numId="6" w16cid:durableId="1559627477">
    <w:abstractNumId w:val="6"/>
  </w:num>
  <w:num w:numId="7" w16cid:durableId="69809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B"/>
    <w:rsid w:val="000F16F3"/>
    <w:rsid w:val="00143434"/>
    <w:rsid w:val="00212A37"/>
    <w:rsid w:val="003A0B1D"/>
    <w:rsid w:val="00435C00"/>
    <w:rsid w:val="00453B67"/>
    <w:rsid w:val="005445D4"/>
    <w:rsid w:val="005C54BB"/>
    <w:rsid w:val="005C72FE"/>
    <w:rsid w:val="0067687B"/>
    <w:rsid w:val="006D01FE"/>
    <w:rsid w:val="00952B98"/>
    <w:rsid w:val="009B0D43"/>
    <w:rsid w:val="00A93D44"/>
    <w:rsid w:val="00B574DA"/>
    <w:rsid w:val="00C72523"/>
    <w:rsid w:val="00CC5594"/>
    <w:rsid w:val="00CD4551"/>
    <w:rsid w:val="00D65CD9"/>
    <w:rsid w:val="00D974BA"/>
    <w:rsid w:val="00E57A2B"/>
    <w:rsid w:val="00E95541"/>
    <w:rsid w:val="00EF448C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2BBE"/>
  <w15:chartTrackingRefBased/>
  <w15:docId w15:val="{897FB1B1-1B9B-46C9-BF87-C021095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br01.safelinks.protection.outlook.com/?url=http%3A%2F%2Fwww.tameside.gov.uk%2Fstalybridgeregeneration&amp;data=05%7C02%7Ccolm.delaney%40tameside.gov.uk%7Cfa96a6c388f14f8f1f8308dec23804c4%7C83726a5b1f264242967e81d4c4b8a13b%7C0%7C0%7C639161743015819587%7CUnknown%7CTWFpbGZsb3d8eyJFbXB0eU1hcGkiOnRydWUsIlYiOiIwLjAuMDAwMCIsIlAiOiJXaW4zMiIsIkFOIjoiTWFpbCIsIldUIjoyfQ%3D%3D%7C0%7C%7C%7C&amp;sdata=m7rQGw%2BdmUC5042N7teOoaWTlu2G3uiV8PpL5j8JbWs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2686F881-6D26-4AC7-A4D5-1B047D64E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Delaney</dc:creator>
  <cp:keywords/>
  <dc:description/>
  <cp:lastModifiedBy>Colm Delaney (He/Him)</cp:lastModifiedBy>
  <cp:revision>4</cp:revision>
  <dcterms:created xsi:type="dcterms:W3CDTF">2026-06-16T15:28:00Z</dcterms:created>
  <dcterms:modified xsi:type="dcterms:W3CDTF">2026-06-16T15:37:00Z</dcterms:modified>
</cp:coreProperties>
</file>