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61D" w:rsidRDefault="00171A58" w:rsidP="00246385">
      <w:pPr>
        <w:jc w:val="both"/>
        <w:rPr>
          <w:rFonts w:ascii="Arial" w:hAnsi="Arial" w:cs="Arial"/>
          <w:b/>
          <w:sz w:val="24"/>
          <w:szCs w:val="24"/>
        </w:rPr>
      </w:pPr>
      <w:bookmarkStart w:id="0" w:name="_GoBack"/>
      <w:bookmarkEnd w:id="0"/>
      <w:r>
        <w:rPr>
          <w:rFonts w:ascii="Arial" w:hAnsi="Arial" w:cs="Arial"/>
          <w:b/>
          <w:sz w:val="24"/>
          <w:szCs w:val="24"/>
        </w:rPr>
        <w:t xml:space="preserve">TAMESIDE </w:t>
      </w:r>
      <w:r w:rsidR="00F46856" w:rsidRPr="00F46856">
        <w:rPr>
          <w:rFonts w:ascii="Arial" w:hAnsi="Arial" w:cs="Arial"/>
          <w:b/>
          <w:sz w:val="24"/>
          <w:szCs w:val="24"/>
        </w:rPr>
        <w:t>Cold Weather Policy (CWP)</w:t>
      </w:r>
    </w:p>
    <w:p w:rsidR="00F46856" w:rsidRPr="00F46856" w:rsidRDefault="00F46856" w:rsidP="00246385">
      <w:pPr>
        <w:jc w:val="both"/>
        <w:rPr>
          <w:rFonts w:ascii="Arial" w:hAnsi="Arial" w:cs="Arial"/>
          <w:b/>
          <w:sz w:val="24"/>
          <w:szCs w:val="24"/>
        </w:rPr>
      </w:pPr>
      <w:r>
        <w:rPr>
          <w:rFonts w:ascii="Arial" w:hAnsi="Arial" w:cs="Arial"/>
          <w:b/>
          <w:sz w:val="24"/>
          <w:szCs w:val="24"/>
        </w:rPr>
        <w:t>Operational procedure</w:t>
      </w:r>
    </w:p>
    <w:p w:rsidR="00F46856" w:rsidRDefault="00F46856" w:rsidP="00246385">
      <w:pPr>
        <w:jc w:val="both"/>
        <w:rPr>
          <w:rFonts w:ascii="Arial" w:hAnsi="Arial" w:cs="Arial"/>
          <w:sz w:val="24"/>
          <w:szCs w:val="24"/>
        </w:rPr>
      </w:pPr>
      <w:r>
        <w:rPr>
          <w:rFonts w:ascii="Arial" w:hAnsi="Arial" w:cs="Arial"/>
          <w:sz w:val="24"/>
          <w:szCs w:val="24"/>
        </w:rPr>
        <w:t>CWP runs from 1</w:t>
      </w:r>
      <w:r w:rsidRPr="00F46856">
        <w:rPr>
          <w:rFonts w:ascii="Arial" w:hAnsi="Arial" w:cs="Arial"/>
          <w:sz w:val="24"/>
          <w:szCs w:val="24"/>
          <w:vertAlign w:val="superscript"/>
        </w:rPr>
        <w:t>st</w:t>
      </w:r>
      <w:r>
        <w:rPr>
          <w:rFonts w:ascii="Arial" w:hAnsi="Arial" w:cs="Arial"/>
          <w:sz w:val="24"/>
          <w:szCs w:val="24"/>
        </w:rPr>
        <w:t xml:space="preserve"> </w:t>
      </w:r>
      <w:r w:rsidR="006846EB">
        <w:rPr>
          <w:rFonts w:ascii="Arial" w:hAnsi="Arial" w:cs="Arial"/>
          <w:sz w:val="24"/>
          <w:szCs w:val="24"/>
        </w:rPr>
        <w:t>Dec</w:t>
      </w:r>
      <w:r w:rsidR="00DA479A">
        <w:rPr>
          <w:rFonts w:ascii="Arial" w:hAnsi="Arial" w:cs="Arial"/>
          <w:sz w:val="24"/>
          <w:szCs w:val="24"/>
        </w:rPr>
        <w:t>ember</w:t>
      </w:r>
      <w:r>
        <w:rPr>
          <w:rFonts w:ascii="Arial" w:hAnsi="Arial" w:cs="Arial"/>
          <w:sz w:val="24"/>
          <w:szCs w:val="24"/>
        </w:rPr>
        <w:t xml:space="preserve"> to 31</w:t>
      </w:r>
      <w:r w:rsidRPr="00F46856">
        <w:rPr>
          <w:rFonts w:ascii="Arial" w:hAnsi="Arial" w:cs="Arial"/>
          <w:sz w:val="24"/>
          <w:szCs w:val="24"/>
          <w:vertAlign w:val="superscript"/>
        </w:rPr>
        <w:t>st</w:t>
      </w:r>
      <w:r>
        <w:rPr>
          <w:rFonts w:ascii="Arial" w:hAnsi="Arial" w:cs="Arial"/>
          <w:sz w:val="24"/>
          <w:szCs w:val="24"/>
        </w:rPr>
        <w:t xml:space="preserve"> March each year.</w:t>
      </w:r>
    </w:p>
    <w:p w:rsidR="00F46856" w:rsidRDefault="00F46856" w:rsidP="00246385">
      <w:pPr>
        <w:jc w:val="both"/>
        <w:rPr>
          <w:rFonts w:ascii="Arial" w:hAnsi="Arial" w:cs="Arial"/>
          <w:sz w:val="24"/>
          <w:szCs w:val="24"/>
        </w:rPr>
      </w:pPr>
      <w:r>
        <w:rPr>
          <w:rFonts w:ascii="Arial" w:hAnsi="Arial" w:cs="Arial"/>
          <w:sz w:val="24"/>
          <w:szCs w:val="24"/>
        </w:rPr>
        <w:t xml:space="preserve">If the temperature is due to be below zero for 3 or more consecutive days, </w:t>
      </w:r>
      <w:r w:rsidR="00043D1E">
        <w:rPr>
          <w:rFonts w:ascii="Arial" w:hAnsi="Arial" w:cs="Arial"/>
          <w:sz w:val="24"/>
          <w:szCs w:val="24"/>
        </w:rPr>
        <w:t xml:space="preserve">the housing authority can exercise discretion and provide temporary accommodation </w:t>
      </w:r>
      <w:r w:rsidR="00665B37" w:rsidRPr="007E12DD">
        <w:rPr>
          <w:rFonts w:ascii="Arial" w:hAnsi="Arial" w:cs="Arial"/>
          <w:color w:val="000000" w:themeColor="text1"/>
          <w:sz w:val="24"/>
          <w:szCs w:val="24"/>
        </w:rPr>
        <w:t>for</w:t>
      </w:r>
      <w:r w:rsidR="00665B37">
        <w:rPr>
          <w:rFonts w:ascii="Arial" w:hAnsi="Arial" w:cs="Arial"/>
          <w:color w:val="FF0000"/>
          <w:sz w:val="24"/>
          <w:szCs w:val="24"/>
        </w:rPr>
        <w:t xml:space="preserve"> </w:t>
      </w:r>
      <w:r w:rsidRPr="00043D1E">
        <w:rPr>
          <w:rFonts w:ascii="Arial" w:hAnsi="Arial" w:cs="Arial"/>
          <w:sz w:val="24"/>
          <w:szCs w:val="24"/>
        </w:rPr>
        <w:t xml:space="preserve">applicants </w:t>
      </w:r>
      <w:r w:rsidR="00043D1E">
        <w:rPr>
          <w:rFonts w:ascii="Arial" w:hAnsi="Arial" w:cs="Arial"/>
          <w:sz w:val="24"/>
          <w:szCs w:val="24"/>
        </w:rPr>
        <w:t>where there would not normally be an</w:t>
      </w:r>
      <w:r w:rsidRPr="00043D1E">
        <w:rPr>
          <w:rFonts w:ascii="Arial" w:hAnsi="Arial" w:cs="Arial"/>
          <w:sz w:val="24"/>
          <w:szCs w:val="24"/>
        </w:rPr>
        <w:t xml:space="preserve"> interim duty.</w:t>
      </w:r>
      <w:r w:rsidR="00043D1E">
        <w:rPr>
          <w:rFonts w:ascii="Arial" w:hAnsi="Arial" w:cs="Arial"/>
          <w:sz w:val="24"/>
          <w:szCs w:val="24"/>
        </w:rPr>
        <w:t xml:space="preserve">  This is because extreme cold in itself creates a temporary priority need.</w:t>
      </w:r>
    </w:p>
    <w:p w:rsidR="00F46856" w:rsidRPr="007E12DD" w:rsidRDefault="00F46856" w:rsidP="00246385">
      <w:pPr>
        <w:jc w:val="both"/>
        <w:rPr>
          <w:rFonts w:ascii="Arial" w:hAnsi="Arial" w:cs="Arial"/>
          <w:color w:val="000000" w:themeColor="text1"/>
          <w:sz w:val="24"/>
          <w:szCs w:val="24"/>
        </w:rPr>
      </w:pPr>
      <w:r w:rsidRPr="007E12DD">
        <w:rPr>
          <w:rFonts w:ascii="Arial" w:hAnsi="Arial" w:cs="Arial"/>
          <w:color w:val="000000" w:themeColor="text1"/>
          <w:sz w:val="24"/>
          <w:szCs w:val="24"/>
        </w:rPr>
        <w:t>The T</w:t>
      </w:r>
      <w:r w:rsidR="00665B37" w:rsidRPr="007E12DD">
        <w:rPr>
          <w:rFonts w:ascii="Arial" w:hAnsi="Arial" w:cs="Arial"/>
          <w:color w:val="000000" w:themeColor="text1"/>
          <w:sz w:val="24"/>
          <w:szCs w:val="24"/>
        </w:rPr>
        <w:t xml:space="preserve">ameside </w:t>
      </w:r>
      <w:r w:rsidRPr="007E12DD">
        <w:rPr>
          <w:rFonts w:ascii="Arial" w:hAnsi="Arial" w:cs="Arial"/>
          <w:color w:val="000000" w:themeColor="text1"/>
          <w:sz w:val="24"/>
          <w:szCs w:val="24"/>
        </w:rPr>
        <w:t>H</w:t>
      </w:r>
      <w:r w:rsidR="00665B37" w:rsidRPr="007E12DD">
        <w:rPr>
          <w:rFonts w:ascii="Arial" w:hAnsi="Arial" w:cs="Arial"/>
          <w:color w:val="000000" w:themeColor="text1"/>
          <w:sz w:val="24"/>
          <w:szCs w:val="24"/>
        </w:rPr>
        <w:t xml:space="preserve">ousing </w:t>
      </w:r>
      <w:r w:rsidRPr="007E12DD">
        <w:rPr>
          <w:rFonts w:ascii="Arial" w:hAnsi="Arial" w:cs="Arial"/>
          <w:color w:val="000000" w:themeColor="text1"/>
          <w:sz w:val="24"/>
          <w:szCs w:val="24"/>
        </w:rPr>
        <w:t>A</w:t>
      </w:r>
      <w:r w:rsidR="00665B37" w:rsidRPr="007E12DD">
        <w:rPr>
          <w:rFonts w:ascii="Arial" w:hAnsi="Arial" w:cs="Arial"/>
          <w:color w:val="000000" w:themeColor="text1"/>
          <w:sz w:val="24"/>
          <w:szCs w:val="24"/>
        </w:rPr>
        <w:t>dvice (THA</w:t>
      </w:r>
      <w:r w:rsidR="006846EB" w:rsidRPr="007E12DD">
        <w:rPr>
          <w:rFonts w:ascii="Arial" w:hAnsi="Arial" w:cs="Arial"/>
          <w:color w:val="000000" w:themeColor="text1"/>
          <w:sz w:val="24"/>
          <w:szCs w:val="24"/>
        </w:rPr>
        <w:t>) Manager</w:t>
      </w:r>
      <w:r w:rsidRPr="007E12DD">
        <w:rPr>
          <w:rFonts w:ascii="Arial" w:hAnsi="Arial" w:cs="Arial"/>
          <w:color w:val="000000" w:themeColor="text1"/>
          <w:sz w:val="24"/>
          <w:szCs w:val="24"/>
        </w:rPr>
        <w:t xml:space="preserve"> will check the temperature forecast on a daily basis from 1</w:t>
      </w:r>
      <w:r w:rsidRPr="007E12DD">
        <w:rPr>
          <w:rFonts w:ascii="Arial" w:hAnsi="Arial" w:cs="Arial"/>
          <w:color w:val="000000" w:themeColor="text1"/>
          <w:sz w:val="24"/>
          <w:szCs w:val="24"/>
          <w:vertAlign w:val="superscript"/>
        </w:rPr>
        <w:t>st</w:t>
      </w:r>
      <w:r w:rsidRPr="007E12DD">
        <w:rPr>
          <w:rFonts w:ascii="Arial" w:hAnsi="Arial" w:cs="Arial"/>
          <w:color w:val="000000" w:themeColor="text1"/>
          <w:sz w:val="24"/>
          <w:szCs w:val="24"/>
        </w:rPr>
        <w:t xml:space="preserve"> </w:t>
      </w:r>
      <w:r w:rsidR="006846EB">
        <w:rPr>
          <w:rFonts w:ascii="Arial" w:hAnsi="Arial" w:cs="Arial"/>
          <w:color w:val="000000" w:themeColor="text1"/>
          <w:sz w:val="24"/>
          <w:szCs w:val="24"/>
        </w:rPr>
        <w:t>Dec</w:t>
      </w:r>
      <w:r w:rsidRPr="007E12DD">
        <w:rPr>
          <w:rFonts w:ascii="Arial" w:hAnsi="Arial" w:cs="Arial"/>
          <w:color w:val="000000" w:themeColor="text1"/>
          <w:sz w:val="24"/>
          <w:szCs w:val="24"/>
        </w:rPr>
        <w:t xml:space="preserve">, and will issue an email to all THA officers to confirm the beginning and </w:t>
      </w:r>
      <w:r w:rsidR="007E12DD" w:rsidRPr="007E12DD">
        <w:rPr>
          <w:rFonts w:ascii="Arial" w:hAnsi="Arial" w:cs="Arial"/>
          <w:color w:val="000000" w:themeColor="text1"/>
          <w:sz w:val="24"/>
          <w:szCs w:val="24"/>
        </w:rPr>
        <w:t>end</w:t>
      </w:r>
      <w:r w:rsidR="00665B37" w:rsidRPr="007E12DD">
        <w:rPr>
          <w:rFonts w:ascii="Arial" w:hAnsi="Arial" w:cs="Arial"/>
          <w:color w:val="000000" w:themeColor="text1"/>
          <w:sz w:val="24"/>
          <w:szCs w:val="24"/>
        </w:rPr>
        <w:t xml:space="preserve"> </w:t>
      </w:r>
      <w:r w:rsidRPr="007E12DD">
        <w:rPr>
          <w:rFonts w:ascii="Arial" w:hAnsi="Arial" w:cs="Arial"/>
          <w:color w:val="000000" w:themeColor="text1"/>
          <w:sz w:val="24"/>
          <w:szCs w:val="24"/>
        </w:rPr>
        <w:t>of any CWP placement periods.</w:t>
      </w:r>
    </w:p>
    <w:p w:rsidR="00F46856" w:rsidRPr="00980A67" w:rsidRDefault="00F46856" w:rsidP="00246385">
      <w:pPr>
        <w:jc w:val="both"/>
        <w:rPr>
          <w:rFonts w:ascii="Arial" w:hAnsi="Arial" w:cs="Arial"/>
          <w:b/>
          <w:sz w:val="24"/>
          <w:szCs w:val="24"/>
          <w:u w:val="single"/>
        </w:rPr>
      </w:pPr>
      <w:r w:rsidRPr="00980A67">
        <w:rPr>
          <w:rFonts w:ascii="Arial" w:hAnsi="Arial" w:cs="Arial"/>
          <w:b/>
          <w:sz w:val="24"/>
          <w:szCs w:val="24"/>
          <w:u w:val="single"/>
        </w:rPr>
        <w:t>Application Process:</w:t>
      </w:r>
    </w:p>
    <w:p w:rsidR="00246385" w:rsidRDefault="00F46856" w:rsidP="00246385">
      <w:pPr>
        <w:ind w:left="720"/>
        <w:rPr>
          <w:rFonts w:ascii="Arial" w:hAnsi="Arial" w:cs="Arial"/>
          <w:sz w:val="24"/>
          <w:szCs w:val="24"/>
        </w:rPr>
      </w:pPr>
      <w:r w:rsidRPr="00F46856">
        <w:rPr>
          <w:rFonts w:ascii="Arial" w:hAnsi="Arial" w:cs="Arial"/>
          <w:sz w:val="24"/>
          <w:szCs w:val="24"/>
        </w:rPr>
        <w:t xml:space="preserve">Applicants requiring accommodation under CWP must present to </w:t>
      </w:r>
      <w:proofErr w:type="gramStart"/>
      <w:r w:rsidRPr="00F46856">
        <w:rPr>
          <w:rFonts w:ascii="Arial" w:hAnsi="Arial" w:cs="Arial"/>
          <w:sz w:val="24"/>
          <w:szCs w:val="24"/>
        </w:rPr>
        <w:t>THA</w:t>
      </w:r>
      <w:r w:rsidR="00246385">
        <w:rPr>
          <w:rFonts w:ascii="Arial" w:hAnsi="Arial" w:cs="Arial"/>
          <w:sz w:val="24"/>
          <w:szCs w:val="24"/>
        </w:rPr>
        <w:t xml:space="preserve">  -</w:t>
      </w:r>
      <w:proofErr w:type="gramEnd"/>
      <w:r w:rsidR="00246385">
        <w:rPr>
          <w:rFonts w:ascii="Arial" w:hAnsi="Arial" w:cs="Arial"/>
          <w:sz w:val="24"/>
          <w:szCs w:val="24"/>
        </w:rPr>
        <w:t xml:space="preserve"> see website: </w:t>
      </w:r>
      <w:hyperlink r:id="rId9" w:history="1">
        <w:r w:rsidR="00246385" w:rsidRPr="009C7562">
          <w:rPr>
            <w:rStyle w:val="Hyperlink"/>
            <w:rFonts w:ascii="Arial" w:hAnsi="Arial" w:cs="Arial"/>
            <w:sz w:val="24"/>
            <w:szCs w:val="24"/>
          </w:rPr>
          <w:t>http://www.tamesidehousingadvice.org/</w:t>
        </w:r>
      </w:hyperlink>
      <w:r w:rsidR="00246385">
        <w:rPr>
          <w:rFonts w:ascii="Arial" w:hAnsi="Arial" w:cs="Arial"/>
          <w:sz w:val="24"/>
          <w:szCs w:val="24"/>
        </w:rPr>
        <w:t xml:space="preserve">  </w:t>
      </w:r>
    </w:p>
    <w:p w:rsidR="00246385" w:rsidRPr="00DA479A" w:rsidRDefault="00246385" w:rsidP="00DA479A">
      <w:pPr>
        <w:ind w:left="720"/>
        <w:rPr>
          <w:rFonts w:ascii="Arial" w:eastAsia="Times New Roman" w:hAnsi="Arial" w:cs="Arial"/>
          <w:sz w:val="24"/>
          <w:szCs w:val="24"/>
        </w:rPr>
      </w:pPr>
      <w:r w:rsidRPr="00246385">
        <w:rPr>
          <w:rFonts w:ascii="Arial" w:eastAsia="Times New Roman" w:hAnsi="Arial" w:cs="Arial"/>
          <w:sz w:val="24"/>
          <w:szCs w:val="24"/>
        </w:rPr>
        <w:t>Tameside Housing Advice Centre</w:t>
      </w:r>
      <w:r w:rsidRPr="00246385">
        <w:rPr>
          <w:rFonts w:ascii="Arial" w:eastAsia="Times New Roman" w:hAnsi="Arial" w:cs="Arial"/>
          <w:sz w:val="24"/>
          <w:szCs w:val="24"/>
        </w:rPr>
        <w:br/>
        <w:t>119-125 Old Street</w:t>
      </w:r>
      <w:r w:rsidRPr="00246385">
        <w:rPr>
          <w:rFonts w:ascii="Arial" w:eastAsia="Times New Roman" w:hAnsi="Arial" w:cs="Arial"/>
          <w:sz w:val="24"/>
          <w:szCs w:val="24"/>
        </w:rPr>
        <w:br/>
        <w:t>Ashton-under-Lyne</w:t>
      </w:r>
      <w:r w:rsidRPr="00246385">
        <w:rPr>
          <w:rFonts w:ascii="Arial" w:eastAsia="Times New Roman" w:hAnsi="Arial" w:cs="Arial"/>
          <w:sz w:val="24"/>
          <w:szCs w:val="24"/>
        </w:rPr>
        <w:br/>
        <w:t>OL6 7RL</w:t>
      </w:r>
    </w:p>
    <w:p w:rsidR="00246385" w:rsidRDefault="00F46856" w:rsidP="00246385">
      <w:pPr>
        <w:pStyle w:val="ListParagraph"/>
        <w:numPr>
          <w:ilvl w:val="0"/>
          <w:numId w:val="1"/>
        </w:numPr>
        <w:jc w:val="both"/>
        <w:rPr>
          <w:rFonts w:ascii="Arial" w:hAnsi="Arial" w:cs="Arial"/>
          <w:sz w:val="24"/>
          <w:szCs w:val="24"/>
        </w:rPr>
      </w:pPr>
      <w:r w:rsidRPr="00F46856">
        <w:rPr>
          <w:rFonts w:ascii="Arial" w:hAnsi="Arial" w:cs="Arial"/>
          <w:sz w:val="24"/>
          <w:szCs w:val="24"/>
        </w:rPr>
        <w:t>During working hours, applicants must present in person</w:t>
      </w:r>
      <w:r w:rsidR="00246385">
        <w:rPr>
          <w:rFonts w:ascii="Arial" w:hAnsi="Arial" w:cs="Arial"/>
          <w:sz w:val="24"/>
          <w:szCs w:val="24"/>
        </w:rPr>
        <w:t xml:space="preserve"> (Monday-Friday 10am-3pm)</w:t>
      </w:r>
      <w:r w:rsidRPr="00F46856">
        <w:rPr>
          <w:rFonts w:ascii="Arial" w:hAnsi="Arial" w:cs="Arial"/>
          <w:sz w:val="24"/>
          <w:szCs w:val="24"/>
        </w:rPr>
        <w:t xml:space="preserve">. </w:t>
      </w:r>
      <w:r w:rsidR="00DA479A">
        <w:rPr>
          <w:rFonts w:ascii="Arial" w:hAnsi="Arial" w:cs="Arial"/>
          <w:sz w:val="24"/>
          <w:szCs w:val="24"/>
        </w:rPr>
        <w:t xml:space="preserve">(Telephone lines are open Mon-Thurs 9am-5pm and Friday 9am-4pm, 0161 331 2700) </w:t>
      </w:r>
    </w:p>
    <w:p w:rsidR="00F46856" w:rsidRPr="00465D70" w:rsidRDefault="00F46856" w:rsidP="00246385">
      <w:pPr>
        <w:pStyle w:val="ListParagraph"/>
        <w:numPr>
          <w:ilvl w:val="0"/>
          <w:numId w:val="1"/>
        </w:numPr>
        <w:jc w:val="both"/>
        <w:rPr>
          <w:rFonts w:ascii="Arial" w:hAnsi="Arial" w:cs="Arial"/>
          <w:sz w:val="24"/>
          <w:szCs w:val="24"/>
        </w:rPr>
      </w:pPr>
      <w:r w:rsidRPr="00F46856">
        <w:rPr>
          <w:rFonts w:ascii="Arial" w:hAnsi="Arial" w:cs="Arial"/>
          <w:sz w:val="24"/>
          <w:szCs w:val="24"/>
        </w:rPr>
        <w:t>Out of Hours placements may be made in an emergency.</w:t>
      </w:r>
      <w:r w:rsidR="00465D70">
        <w:rPr>
          <w:rFonts w:ascii="Arial" w:hAnsi="Arial" w:cs="Arial"/>
          <w:sz w:val="24"/>
          <w:szCs w:val="24"/>
        </w:rPr>
        <w:t xml:space="preserve"> The out of hours number is  </w:t>
      </w:r>
      <w:r w:rsidR="00465D70" w:rsidRPr="00465D70">
        <w:rPr>
          <w:rFonts w:ascii="Arial" w:hAnsi="Arial" w:cs="Arial"/>
          <w:sz w:val="24"/>
          <w:szCs w:val="24"/>
        </w:rPr>
        <w:t>0161 331 2888</w:t>
      </w:r>
    </w:p>
    <w:p w:rsidR="00F46856" w:rsidRPr="00F46856" w:rsidRDefault="00F46856" w:rsidP="00246385">
      <w:pPr>
        <w:pStyle w:val="ListParagraph"/>
        <w:numPr>
          <w:ilvl w:val="0"/>
          <w:numId w:val="1"/>
        </w:numPr>
        <w:jc w:val="both"/>
        <w:rPr>
          <w:rFonts w:ascii="Arial" w:hAnsi="Arial" w:cs="Arial"/>
          <w:sz w:val="24"/>
          <w:szCs w:val="24"/>
        </w:rPr>
      </w:pPr>
      <w:r w:rsidRPr="00F46856">
        <w:rPr>
          <w:rFonts w:ascii="Arial" w:hAnsi="Arial" w:cs="Arial"/>
          <w:sz w:val="24"/>
          <w:szCs w:val="24"/>
        </w:rPr>
        <w:t>Applicants who present to THA between 10am and 1pm MUST receive a full Triage assessment.</w:t>
      </w:r>
    </w:p>
    <w:p w:rsidR="00F46856" w:rsidRPr="00F46856" w:rsidRDefault="00F46856" w:rsidP="00246385">
      <w:pPr>
        <w:pStyle w:val="ListParagraph"/>
        <w:numPr>
          <w:ilvl w:val="0"/>
          <w:numId w:val="1"/>
        </w:numPr>
        <w:jc w:val="both"/>
        <w:rPr>
          <w:rFonts w:ascii="Arial" w:hAnsi="Arial" w:cs="Arial"/>
          <w:sz w:val="24"/>
          <w:szCs w:val="24"/>
        </w:rPr>
      </w:pPr>
      <w:r w:rsidRPr="00F46856">
        <w:rPr>
          <w:rFonts w:ascii="Arial" w:hAnsi="Arial" w:cs="Arial"/>
          <w:sz w:val="24"/>
          <w:szCs w:val="24"/>
        </w:rPr>
        <w:t>Applicants who present and are placed into accommodation after 1pm MUST represent to THA between 10am and 1pm the next working day for Triage assessment.</w:t>
      </w:r>
    </w:p>
    <w:p w:rsidR="00F46856" w:rsidRPr="00F46856" w:rsidRDefault="00F46856" w:rsidP="00246385">
      <w:pPr>
        <w:pStyle w:val="ListParagraph"/>
        <w:numPr>
          <w:ilvl w:val="0"/>
          <w:numId w:val="1"/>
        </w:numPr>
        <w:jc w:val="both"/>
        <w:rPr>
          <w:rFonts w:ascii="Arial" w:hAnsi="Arial" w:cs="Arial"/>
          <w:sz w:val="24"/>
          <w:szCs w:val="24"/>
        </w:rPr>
      </w:pPr>
      <w:r w:rsidRPr="00F46856">
        <w:rPr>
          <w:rFonts w:ascii="Arial" w:hAnsi="Arial" w:cs="Arial"/>
          <w:sz w:val="24"/>
          <w:szCs w:val="24"/>
        </w:rPr>
        <w:t>Applicants who have been placed who do not represent for Triage</w:t>
      </w:r>
      <w:r w:rsidR="00DA479A">
        <w:rPr>
          <w:rFonts w:ascii="Arial" w:hAnsi="Arial" w:cs="Arial"/>
          <w:sz w:val="24"/>
          <w:szCs w:val="24"/>
        </w:rPr>
        <w:t xml:space="preserve"> the next day</w:t>
      </w:r>
      <w:r w:rsidRPr="00F46856">
        <w:rPr>
          <w:rFonts w:ascii="Arial" w:hAnsi="Arial" w:cs="Arial"/>
          <w:sz w:val="24"/>
          <w:szCs w:val="24"/>
        </w:rPr>
        <w:t xml:space="preserve"> will have their accommodation cancelled.</w:t>
      </w:r>
    </w:p>
    <w:p w:rsidR="00F46856" w:rsidRPr="00980A67" w:rsidRDefault="00F46856" w:rsidP="00246385">
      <w:pPr>
        <w:jc w:val="both"/>
        <w:rPr>
          <w:rFonts w:ascii="Arial" w:hAnsi="Arial" w:cs="Arial"/>
          <w:b/>
          <w:sz w:val="24"/>
          <w:szCs w:val="24"/>
          <w:u w:val="single"/>
        </w:rPr>
      </w:pPr>
      <w:r w:rsidRPr="00980A67">
        <w:rPr>
          <w:rFonts w:ascii="Arial" w:hAnsi="Arial" w:cs="Arial"/>
          <w:b/>
          <w:sz w:val="24"/>
          <w:szCs w:val="24"/>
          <w:u w:val="single"/>
        </w:rPr>
        <w:t xml:space="preserve">Placement </w:t>
      </w:r>
      <w:r w:rsidR="00980A67">
        <w:rPr>
          <w:rFonts w:ascii="Arial" w:hAnsi="Arial" w:cs="Arial"/>
          <w:b/>
          <w:sz w:val="24"/>
          <w:szCs w:val="24"/>
          <w:u w:val="single"/>
        </w:rPr>
        <w:t>P</w:t>
      </w:r>
      <w:r w:rsidRPr="00980A67">
        <w:rPr>
          <w:rFonts w:ascii="Arial" w:hAnsi="Arial" w:cs="Arial"/>
          <w:b/>
          <w:sz w:val="24"/>
          <w:szCs w:val="24"/>
          <w:u w:val="single"/>
        </w:rPr>
        <w:t>rocess:</w:t>
      </w:r>
    </w:p>
    <w:p w:rsidR="00F46856" w:rsidRPr="00980A67" w:rsidRDefault="00F46856" w:rsidP="00246385">
      <w:pPr>
        <w:pStyle w:val="ListParagraph"/>
        <w:numPr>
          <w:ilvl w:val="0"/>
          <w:numId w:val="3"/>
        </w:numPr>
        <w:jc w:val="both"/>
        <w:rPr>
          <w:rFonts w:ascii="Arial" w:hAnsi="Arial" w:cs="Arial"/>
          <w:sz w:val="24"/>
          <w:szCs w:val="24"/>
        </w:rPr>
      </w:pPr>
      <w:r w:rsidRPr="00980A67">
        <w:rPr>
          <w:rFonts w:ascii="Arial" w:hAnsi="Arial" w:cs="Arial"/>
          <w:sz w:val="24"/>
          <w:szCs w:val="24"/>
        </w:rPr>
        <w:t>In order to be placed under CWP, applicants must:</w:t>
      </w:r>
    </w:p>
    <w:p w:rsidR="00F46856" w:rsidRPr="00980A67" w:rsidRDefault="00F46856" w:rsidP="00246385">
      <w:pPr>
        <w:pStyle w:val="ListParagraph"/>
        <w:numPr>
          <w:ilvl w:val="1"/>
          <w:numId w:val="3"/>
        </w:numPr>
        <w:jc w:val="both"/>
        <w:rPr>
          <w:rFonts w:ascii="Arial" w:hAnsi="Arial" w:cs="Arial"/>
          <w:sz w:val="24"/>
          <w:szCs w:val="24"/>
        </w:rPr>
      </w:pPr>
      <w:r w:rsidRPr="00980A67">
        <w:rPr>
          <w:rFonts w:ascii="Arial" w:hAnsi="Arial" w:cs="Arial"/>
          <w:sz w:val="24"/>
          <w:szCs w:val="24"/>
        </w:rPr>
        <w:t>Have a local connection to Tameside</w:t>
      </w:r>
    </w:p>
    <w:p w:rsidR="00F46856" w:rsidRPr="00980A67" w:rsidRDefault="00F46856" w:rsidP="00246385">
      <w:pPr>
        <w:pStyle w:val="ListParagraph"/>
        <w:numPr>
          <w:ilvl w:val="1"/>
          <w:numId w:val="3"/>
        </w:numPr>
        <w:jc w:val="both"/>
        <w:rPr>
          <w:rFonts w:ascii="Arial" w:hAnsi="Arial" w:cs="Arial"/>
          <w:sz w:val="24"/>
          <w:szCs w:val="24"/>
        </w:rPr>
      </w:pPr>
      <w:r w:rsidRPr="00980A67">
        <w:rPr>
          <w:rFonts w:ascii="Arial" w:hAnsi="Arial" w:cs="Arial"/>
          <w:sz w:val="24"/>
          <w:szCs w:val="24"/>
        </w:rPr>
        <w:t>Be homeless</w:t>
      </w:r>
    </w:p>
    <w:p w:rsidR="00F46856" w:rsidRDefault="00F46856" w:rsidP="00246385">
      <w:pPr>
        <w:pStyle w:val="ListParagraph"/>
        <w:numPr>
          <w:ilvl w:val="1"/>
          <w:numId w:val="3"/>
        </w:numPr>
        <w:jc w:val="both"/>
        <w:rPr>
          <w:rFonts w:ascii="Arial" w:hAnsi="Arial" w:cs="Arial"/>
          <w:sz w:val="24"/>
          <w:szCs w:val="24"/>
        </w:rPr>
      </w:pPr>
      <w:r w:rsidRPr="00980A67">
        <w:rPr>
          <w:rFonts w:ascii="Arial" w:hAnsi="Arial" w:cs="Arial"/>
          <w:sz w:val="24"/>
          <w:szCs w:val="24"/>
        </w:rPr>
        <w:t>Have no accommodation available to them</w:t>
      </w:r>
      <w:r w:rsidR="00980A67">
        <w:rPr>
          <w:rFonts w:ascii="Arial" w:hAnsi="Arial" w:cs="Arial"/>
          <w:sz w:val="24"/>
          <w:szCs w:val="24"/>
        </w:rPr>
        <w:t xml:space="preserve"> (in Tameside or elsewhere)</w:t>
      </w:r>
    </w:p>
    <w:p w:rsidR="00980A67" w:rsidRPr="00980A67" w:rsidRDefault="00980A67" w:rsidP="00246385">
      <w:pPr>
        <w:pStyle w:val="ListParagraph"/>
        <w:numPr>
          <w:ilvl w:val="0"/>
          <w:numId w:val="3"/>
        </w:numPr>
        <w:jc w:val="both"/>
        <w:rPr>
          <w:rFonts w:ascii="Arial" w:hAnsi="Arial" w:cs="Arial"/>
          <w:sz w:val="24"/>
          <w:szCs w:val="24"/>
        </w:rPr>
      </w:pPr>
      <w:r w:rsidRPr="00980A67">
        <w:rPr>
          <w:rFonts w:ascii="Arial" w:hAnsi="Arial" w:cs="Arial"/>
          <w:sz w:val="24"/>
          <w:szCs w:val="24"/>
        </w:rPr>
        <w:t>Applicants do not have to have priority need, or to be eligible for housing benefit in order to be placed, as long as the placing officer is confident that the applicant’s only alternative option is rough sleeping.</w:t>
      </w:r>
    </w:p>
    <w:p w:rsidR="00980A67" w:rsidRPr="00980A67" w:rsidRDefault="00980A67" w:rsidP="00246385">
      <w:pPr>
        <w:pStyle w:val="ListParagraph"/>
        <w:numPr>
          <w:ilvl w:val="0"/>
          <w:numId w:val="3"/>
        </w:numPr>
        <w:jc w:val="both"/>
        <w:rPr>
          <w:rFonts w:ascii="Arial" w:hAnsi="Arial" w:cs="Arial"/>
          <w:sz w:val="24"/>
          <w:szCs w:val="24"/>
        </w:rPr>
      </w:pPr>
      <w:r w:rsidRPr="00980A67">
        <w:rPr>
          <w:rFonts w:ascii="Arial" w:hAnsi="Arial" w:cs="Arial"/>
          <w:sz w:val="24"/>
          <w:szCs w:val="24"/>
        </w:rPr>
        <w:lastRenderedPageBreak/>
        <w:t xml:space="preserve">Applicants MUST accept the first offer of accommodation made to them. NB. This </w:t>
      </w:r>
      <w:r w:rsidR="006E05B9">
        <w:rPr>
          <w:rFonts w:ascii="Arial" w:hAnsi="Arial" w:cs="Arial"/>
          <w:sz w:val="24"/>
          <w:szCs w:val="24"/>
        </w:rPr>
        <w:t xml:space="preserve">may or </w:t>
      </w:r>
      <w:r w:rsidRPr="00980A67">
        <w:rPr>
          <w:rFonts w:ascii="Arial" w:hAnsi="Arial" w:cs="Arial"/>
          <w:sz w:val="24"/>
          <w:szCs w:val="24"/>
        </w:rPr>
        <w:t>may not be in Tameside.</w:t>
      </w:r>
    </w:p>
    <w:p w:rsidR="00980A67" w:rsidRPr="00980A67" w:rsidRDefault="00980A67" w:rsidP="00246385">
      <w:pPr>
        <w:pStyle w:val="ListParagraph"/>
        <w:numPr>
          <w:ilvl w:val="0"/>
          <w:numId w:val="3"/>
        </w:numPr>
        <w:jc w:val="both"/>
        <w:rPr>
          <w:rFonts w:ascii="Arial" w:hAnsi="Arial" w:cs="Arial"/>
          <w:sz w:val="24"/>
          <w:szCs w:val="24"/>
        </w:rPr>
      </w:pPr>
      <w:r w:rsidRPr="00980A67">
        <w:rPr>
          <w:rFonts w:ascii="Arial" w:hAnsi="Arial" w:cs="Arial"/>
          <w:sz w:val="24"/>
          <w:szCs w:val="24"/>
        </w:rPr>
        <w:t xml:space="preserve">Applicants </w:t>
      </w:r>
      <w:r w:rsidR="00DA479A">
        <w:rPr>
          <w:rFonts w:ascii="Arial" w:hAnsi="Arial" w:cs="Arial"/>
          <w:sz w:val="24"/>
          <w:szCs w:val="24"/>
        </w:rPr>
        <w:t xml:space="preserve"> will </w:t>
      </w:r>
      <w:r w:rsidRPr="00980A67">
        <w:rPr>
          <w:rFonts w:ascii="Arial" w:hAnsi="Arial" w:cs="Arial"/>
          <w:sz w:val="24"/>
          <w:szCs w:val="24"/>
        </w:rPr>
        <w:t xml:space="preserve">not be placed </w:t>
      </w:r>
      <w:r w:rsidR="00DA479A">
        <w:rPr>
          <w:rFonts w:ascii="Arial" w:hAnsi="Arial" w:cs="Arial"/>
          <w:sz w:val="24"/>
          <w:szCs w:val="24"/>
        </w:rPr>
        <w:t xml:space="preserve">immediately </w:t>
      </w:r>
      <w:r w:rsidRPr="00980A67">
        <w:rPr>
          <w:rFonts w:ascii="Arial" w:hAnsi="Arial" w:cs="Arial"/>
          <w:sz w:val="24"/>
          <w:szCs w:val="24"/>
        </w:rPr>
        <w:t>in supported or licensed accommodation under CWP</w:t>
      </w:r>
      <w:r w:rsidR="006E05B9">
        <w:rPr>
          <w:rFonts w:ascii="Arial" w:hAnsi="Arial" w:cs="Arial"/>
          <w:sz w:val="24"/>
          <w:szCs w:val="24"/>
        </w:rPr>
        <w:t>, but may be referred to suitable accommodation following a needs assessment</w:t>
      </w:r>
    </w:p>
    <w:p w:rsidR="00980A67" w:rsidRPr="00980A67" w:rsidRDefault="00980A67" w:rsidP="00246385">
      <w:pPr>
        <w:pStyle w:val="ListParagraph"/>
        <w:numPr>
          <w:ilvl w:val="0"/>
          <w:numId w:val="3"/>
        </w:numPr>
        <w:jc w:val="both"/>
        <w:rPr>
          <w:rFonts w:ascii="Arial" w:hAnsi="Arial" w:cs="Arial"/>
          <w:sz w:val="24"/>
          <w:szCs w:val="24"/>
        </w:rPr>
      </w:pPr>
      <w:r w:rsidRPr="00980A67">
        <w:rPr>
          <w:rFonts w:ascii="Arial" w:hAnsi="Arial" w:cs="Arial"/>
          <w:sz w:val="24"/>
          <w:szCs w:val="24"/>
        </w:rPr>
        <w:t>If an applicant is evicted from or gives up accommodation secured under CWP they will not be eligible for alternative accommodation during the same CWP period</w:t>
      </w:r>
      <w:r w:rsidR="006E05B9">
        <w:rPr>
          <w:rFonts w:ascii="Arial" w:hAnsi="Arial" w:cs="Arial"/>
          <w:sz w:val="24"/>
          <w:szCs w:val="24"/>
        </w:rPr>
        <w:t>, except at the discretion of the THA Manager</w:t>
      </w:r>
    </w:p>
    <w:p w:rsidR="00980A67" w:rsidRDefault="00980A67" w:rsidP="00246385">
      <w:pPr>
        <w:pStyle w:val="ListParagraph"/>
        <w:numPr>
          <w:ilvl w:val="0"/>
          <w:numId w:val="3"/>
        </w:numPr>
        <w:jc w:val="both"/>
        <w:rPr>
          <w:rFonts w:ascii="Arial" w:hAnsi="Arial" w:cs="Arial"/>
          <w:sz w:val="24"/>
          <w:szCs w:val="24"/>
        </w:rPr>
      </w:pPr>
      <w:r w:rsidRPr="00980A67">
        <w:rPr>
          <w:rFonts w:ascii="Arial" w:hAnsi="Arial" w:cs="Arial"/>
          <w:sz w:val="24"/>
          <w:szCs w:val="24"/>
        </w:rPr>
        <w:t>If an applicant who has been evicted from or given up accommodation secured under CWP applies for accommodation during a subsequent CWP period, this placement shall ONLY be made at the discretion on the THA Manager</w:t>
      </w:r>
    </w:p>
    <w:p w:rsidR="006E05B9" w:rsidRDefault="00043D1E" w:rsidP="00246385">
      <w:pPr>
        <w:pStyle w:val="ListParagraph"/>
        <w:numPr>
          <w:ilvl w:val="0"/>
          <w:numId w:val="4"/>
        </w:numPr>
        <w:jc w:val="both"/>
        <w:rPr>
          <w:rFonts w:ascii="Arial" w:hAnsi="Arial" w:cs="Arial"/>
          <w:sz w:val="24"/>
          <w:szCs w:val="24"/>
        </w:rPr>
      </w:pPr>
      <w:r>
        <w:rPr>
          <w:rFonts w:ascii="Arial" w:hAnsi="Arial" w:cs="Arial"/>
          <w:sz w:val="24"/>
          <w:szCs w:val="24"/>
        </w:rPr>
        <w:t xml:space="preserve">CWP accommodation </w:t>
      </w:r>
      <w:r w:rsidR="006E05B9">
        <w:rPr>
          <w:rFonts w:ascii="Arial" w:hAnsi="Arial" w:cs="Arial"/>
          <w:sz w:val="24"/>
          <w:szCs w:val="24"/>
        </w:rPr>
        <w:t>will be initially for the 3 nights that the temperature is forecast to be at or below 0</w:t>
      </w:r>
      <w:r w:rsidR="006E05B9" w:rsidRPr="006E05B9">
        <w:rPr>
          <w:rFonts w:ascii="Arial" w:hAnsi="Arial" w:cs="Arial"/>
          <w:sz w:val="24"/>
          <w:szCs w:val="24"/>
          <w:vertAlign w:val="superscript"/>
        </w:rPr>
        <w:t>o</w:t>
      </w:r>
      <w:r w:rsidR="006E05B9">
        <w:rPr>
          <w:rFonts w:ascii="Arial" w:hAnsi="Arial" w:cs="Arial"/>
          <w:sz w:val="24"/>
          <w:szCs w:val="24"/>
        </w:rPr>
        <w:t>C.  Accommodation will then be extended on a night by night basis, for as long as the temperature remains below 0</w:t>
      </w:r>
      <w:r w:rsidR="006E05B9" w:rsidRPr="006E05B9">
        <w:rPr>
          <w:rFonts w:ascii="Arial" w:hAnsi="Arial" w:cs="Arial"/>
          <w:sz w:val="24"/>
          <w:szCs w:val="24"/>
          <w:vertAlign w:val="superscript"/>
        </w:rPr>
        <w:t>o</w:t>
      </w:r>
      <w:r w:rsidR="006E05B9">
        <w:rPr>
          <w:rFonts w:ascii="Arial" w:hAnsi="Arial" w:cs="Arial"/>
          <w:sz w:val="24"/>
          <w:szCs w:val="24"/>
        </w:rPr>
        <w:t>C</w:t>
      </w:r>
    </w:p>
    <w:p w:rsidR="006E05B9" w:rsidRDefault="006E05B9" w:rsidP="00246385">
      <w:pPr>
        <w:pStyle w:val="ListParagraph"/>
        <w:numPr>
          <w:ilvl w:val="0"/>
          <w:numId w:val="4"/>
        </w:numPr>
        <w:jc w:val="both"/>
        <w:rPr>
          <w:rFonts w:ascii="Arial" w:hAnsi="Arial" w:cs="Arial"/>
          <w:sz w:val="24"/>
          <w:szCs w:val="24"/>
        </w:rPr>
      </w:pPr>
      <w:r>
        <w:rPr>
          <w:rFonts w:ascii="Arial" w:hAnsi="Arial" w:cs="Arial"/>
          <w:sz w:val="24"/>
          <w:szCs w:val="24"/>
        </w:rPr>
        <w:t>Accommodation will end once the temperature is forecast to rise above 0</w:t>
      </w:r>
      <w:r w:rsidRPr="006E05B9">
        <w:rPr>
          <w:rFonts w:ascii="Arial" w:hAnsi="Arial" w:cs="Arial"/>
          <w:sz w:val="24"/>
          <w:szCs w:val="24"/>
          <w:vertAlign w:val="superscript"/>
        </w:rPr>
        <w:t>o</w:t>
      </w:r>
      <w:r>
        <w:rPr>
          <w:rFonts w:ascii="Arial" w:hAnsi="Arial" w:cs="Arial"/>
          <w:sz w:val="24"/>
          <w:szCs w:val="24"/>
        </w:rPr>
        <w:t>C</w:t>
      </w:r>
    </w:p>
    <w:p w:rsidR="00043D1E" w:rsidRDefault="006E05B9" w:rsidP="00246385">
      <w:pPr>
        <w:pStyle w:val="ListParagraph"/>
        <w:numPr>
          <w:ilvl w:val="0"/>
          <w:numId w:val="4"/>
        </w:numPr>
        <w:jc w:val="both"/>
        <w:rPr>
          <w:rFonts w:ascii="Arial" w:hAnsi="Arial" w:cs="Arial"/>
          <w:sz w:val="24"/>
          <w:szCs w:val="24"/>
        </w:rPr>
      </w:pPr>
      <w:r>
        <w:rPr>
          <w:rFonts w:ascii="Arial" w:hAnsi="Arial" w:cs="Arial"/>
          <w:sz w:val="24"/>
          <w:szCs w:val="24"/>
        </w:rPr>
        <w:t>During the period of accommodation</w:t>
      </w:r>
      <w:r w:rsidR="00043D1E">
        <w:rPr>
          <w:rFonts w:ascii="Arial" w:hAnsi="Arial" w:cs="Arial"/>
          <w:sz w:val="24"/>
          <w:szCs w:val="24"/>
        </w:rPr>
        <w:t xml:space="preserve">, the applicant and his/her advocates should take all necessary steps to secure alternative accommodation at the end of the </w:t>
      </w:r>
      <w:r>
        <w:rPr>
          <w:rFonts w:ascii="Arial" w:hAnsi="Arial" w:cs="Arial"/>
          <w:sz w:val="24"/>
          <w:szCs w:val="24"/>
        </w:rPr>
        <w:t>CWP accommodation</w:t>
      </w:r>
    </w:p>
    <w:p w:rsidR="00043D1E" w:rsidRDefault="00043D1E" w:rsidP="00246385">
      <w:pPr>
        <w:pStyle w:val="ListParagraph"/>
        <w:numPr>
          <w:ilvl w:val="0"/>
          <w:numId w:val="4"/>
        </w:numPr>
        <w:jc w:val="both"/>
        <w:rPr>
          <w:rFonts w:ascii="Arial" w:hAnsi="Arial" w:cs="Arial"/>
          <w:sz w:val="24"/>
          <w:szCs w:val="24"/>
        </w:rPr>
      </w:pPr>
      <w:r>
        <w:rPr>
          <w:rFonts w:ascii="Arial" w:hAnsi="Arial" w:cs="Arial"/>
          <w:sz w:val="24"/>
          <w:szCs w:val="24"/>
        </w:rPr>
        <w:t xml:space="preserve">Once the </w:t>
      </w:r>
      <w:r w:rsidR="006E05B9">
        <w:rPr>
          <w:rFonts w:ascii="Arial" w:hAnsi="Arial" w:cs="Arial"/>
          <w:sz w:val="24"/>
          <w:szCs w:val="24"/>
        </w:rPr>
        <w:t>CWP</w:t>
      </w:r>
      <w:r>
        <w:rPr>
          <w:rFonts w:ascii="Arial" w:hAnsi="Arial" w:cs="Arial"/>
          <w:sz w:val="24"/>
          <w:szCs w:val="24"/>
        </w:rPr>
        <w:t xml:space="preserve"> period had ended, accommodation will only be continued if:</w:t>
      </w:r>
    </w:p>
    <w:p w:rsidR="00043D1E" w:rsidRPr="007E12DD" w:rsidRDefault="00043D1E" w:rsidP="00246385">
      <w:pPr>
        <w:pStyle w:val="ListParagraph"/>
        <w:numPr>
          <w:ilvl w:val="1"/>
          <w:numId w:val="4"/>
        </w:numPr>
        <w:jc w:val="both"/>
        <w:rPr>
          <w:rFonts w:ascii="Arial" w:hAnsi="Arial" w:cs="Arial"/>
          <w:color w:val="000000" w:themeColor="text1"/>
          <w:sz w:val="24"/>
          <w:szCs w:val="24"/>
        </w:rPr>
      </w:pPr>
      <w:r w:rsidRPr="007E12DD">
        <w:rPr>
          <w:rFonts w:ascii="Arial" w:hAnsi="Arial" w:cs="Arial"/>
          <w:color w:val="000000" w:themeColor="text1"/>
          <w:sz w:val="24"/>
          <w:szCs w:val="24"/>
        </w:rPr>
        <w:t xml:space="preserve">THA have reason to believe there is priority need from other circumstances than cold weather and therefore have </w:t>
      </w:r>
      <w:r w:rsidR="00665B37" w:rsidRPr="007E12DD">
        <w:rPr>
          <w:rFonts w:ascii="Arial" w:hAnsi="Arial" w:cs="Arial"/>
          <w:color w:val="000000" w:themeColor="text1"/>
          <w:sz w:val="24"/>
          <w:szCs w:val="24"/>
        </w:rPr>
        <w:t>an interim duty to accommodate</w:t>
      </w:r>
      <w:r w:rsidRPr="007E12DD">
        <w:rPr>
          <w:rFonts w:ascii="Arial" w:hAnsi="Arial" w:cs="Arial"/>
          <w:color w:val="000000" w:themeColor="text1"/>
          <w:sz w:val="24"/>
          <w:szCs w:val="24"/>
        </w:rPr>
        <w:t xml:space="preserve"> whilst they carry out investigations</w:t>
      </w:r>
    </w:p>
    <w:p w:rsidR="00043D1E" w:rsidRDefault="00043D1E" w:rsidP="00246385">
      <w:pPr>
        <w:pStyle w:val="ListParagraph"/>
        <w:numPr>
          <w:ilvl w:val="1"/>
          <w:numId w:val="4"/>
        </w:numPr>
        <w:jc w:val="both"/>
        <w:rPr>
          <w:rFonts w:ascii="Arial" w:hAnsi="Arial" w:cs="Arial"/>
          <w:sz w:val="24"/>
          <w:szCs w:val="24"/>
        </w:rPr>
      </w:pPr>
      <w:r>
        <w:rPr>
          <w:rFonts w:ascii="Arial" w:hAnsi="Arial" w:cs="Arial"/>
          <w:sz w:val="24"/>
          <w:szCs w:val="24"/>
        </w:rPr>
        <w:t>THA have carried out investigations and found the applicant to be unintentionally homeless and in priority need, and therefore have full duty to provide temporary accommodation until settled accommodation can be secured</w:t>
      </w:r>
    </w:p>
    <w:p w:rsidR="00043D1E" w:rsidRDefault="00043D1E" w:rsidP="00246385">
      <w:pPr>
        <w:pStyle w:val="ListParagraph"/>
        <w:numPr>
          <w:ilvl w:val="1"/>
          <w:numId w:val="4"/>
        </w:numPr>
        <w:jc w:val="both"/>
        <w:rPr>
          <w:rFonts w:ascii="Arial" w:hAnsi="Arial" w:cs="Arial"/>
          <w:b/>
          <w:sz w:val="24"/>
          <w:szCs w:val="24"/>
        </w:rPr>
      </w:pPr>
      <w:r>
        <w:rPr>
          <w:rFonts w:ascii="Arial" w:hAnsi="Arial" w:cs="Arial"/>
          <w:sz w:val="24"/>
          <w:szCs w:val="24"/>
        </w:rPr>
        <w:t xml:space="preserve">The applicant has requested a review of their homeless decision and Tameside MBC </w:t>
      </w:r>
      <w:r w:rsidR="006846EB">
        <w:rPr>
          <w:rFonts w:ascii="Arial" w:hAnsi="Arial" w:cs="Arial"/>
          <w:sz w:val="24"/>
          <w:szCs w:val="24"/>
        </w:rPr>
        <w:t>are exercising their power</w:t>
      </w:r>
      <w:r>
        <w:rPr>
          <w:rFonts w:ascii="Arial" w:hAnsi="Arial" w:cs="Arial"/>
          <w:sz w:val="24"/>
          <w:szCs w:val="24"/>
        </w:rPr>
        <w:t xml:space="preserve"> to continue to provide accommodation pending the outcome of review. </w:t>
      </w:r>
    </w:p>
    <w:p w:rsidR="00543835" w:rsidRPr="00043D1E" w:rsidRDefault="00543835" w:rsidP="00246385">
      <w:pPr>
        <w:pStyle w:val="ListParagraph"/>
        <w:numPr>
          <w:ilvl w:val="0"/>
          <w:numId w:val="4"/>
        </w:numPr>
        <w:jc w:val="both"/>
        <w:rPr>
          <w:rFonts w:ascii="Arial" w:hAnsi="Arial" w:cs="Arial"/>
          <w:b/>
          <w:sz w:val="24"/>
          <w:szCs w:val="24"/>
        </w:rPr>
      </w:pPr>
      <w:r>
        <w:rPr>
          <w:rFonts w:ascii="Arial" w:hAnsi="Arial" w:cs="Arial"/>
          <w:sz w:val="24"/>
          <w:szCs w:val="24"/>
        </w:rPr>
        <w:t xml:space="preserve">Once </w:t>
      </w:r>
      <w:r w:rsidR="006E05B9">
        <w:rPr>
          <w:rFonts w:ascii="Arial" w:hAnsi="Arial" w:cs="Arial"/>
          <w:sz w:val="24"/>
          <w:szCs w:val="24"/>
        </w:rPr>
        <w:t>CWP accommodation has been ended, the applicant may represent and be accommodated under any subsequent CWP periods where the temperature is forecast to be 0</w:t>
      </w:r>
      <w:r w:rsidR="006E05B9" w:rsidRPr="006E05B9">
        <w:rPr>
          <w:rFonts w:ascii="Arial" w:hAnsi="Arial" w:cs="Arial"/>
          <w:sz w:val="24"/>
          <w:szCs w:val="24"/>
          <w:vertAlign w:val="superscript"/>
        </w:rPr>
        <w:t>o</w:t>
      </w:r>
      <w:r w:rsidR="006E05B9">
        <w:rPr>
          <w:rFonts w:ascii="Arial" w:hAnsi="Arial" w:cs="Arial"/>
          <w:sz w:val="24"/>
          <w:szCs w:val="24"/>
        </w:rPr>
        <w:t>C for 3 or more consecutive days</w:t>
      </w:r>
    </w:p>
    <w:p w:rsidR="00980A67" w:rsidRDefault="00980A67" w:rsidP="00246385">
      <w:pPr>
        <w:jc w:val="both"/>
        <w:rPr>
          <w:rFonts w:ascii="Arial" w:hAnsi="Arial" w:cs="Arial"/>
          <w:b/>
          <w:sz w:val="24"/>
          <w:szCs w:val="24"/>
          <w:u w:val="single"/>
        </w:rPr>
      </w:pPr>
      <w:r w:rsidRPr="00980A67">
        <w:rPr>
          <w:rFonts w:ascii="Arial" w:hAnsi="Arial" w:cs="Arial"/>
          <w:b/>
          <w:sz w:val="24"/>
          <w:szCs w:val="24"/>
          <w:u w:val="single"/>
        </w:rPr>
        <w:t>Homeless Decisions</w:t>
      </w:r>
    </w:p>
    <w:p w:rsidR="00980A67" w:rsidRDefault="00980A67" w:rsidP="00246385">
      <w:pPr>
        <w:pStyle w:val="ListParagraph"/>
        <w:numPr>
          <w:ilvl w:val="0"/>
          <w:numId w:val="4"/>
        </w:numPr>
        <w:jc w:val="both"/>
        <w:rPr>
          <w:rFonts w:ascii="Arial" w:hAnsi="Arial" w:cs="Arial"/>
          <w:sz w:val="24"/>
          <w:szCs w:val="24"/>
        </w:rPr>
      </w:pPr>
      <w:r>
        <w:rPr>
          <w:rFonts w:ascii="Arial" w:hAnsi="Arial" w:cs="Arial"/>
          <w:sz w:val="24"/>
          <w:szCs w:val="24"/>
        </w:rPr>
        <w:t xml:space="preserve">If the applicant has received a Homeless Decision within </w:t>
      </w:r>
      <w:r w:rsidR="00F27D90">
        <w:rPr>
          <w:rFonts w:ascii="Arial" w:hAnsi="Arial" w:cs="Arial"/>
          <w:sz w:val="24"/>
          <w:szCs w:val="24"/>
        </w:rPr>
        <w:t>the previous 6 months, a homeless application will only be taken if the applicant can provide evidence of a significant and relevant  change in circumstances</w:t>
      </w:r>
    </w:p>
    <w:p w:rsidR="00980A67" w:rsidRDefault="00980A67" w:rsidP="00246385">
      <w:pPr>
        <w:pStyle w:val="ListParagraph"/>
        <w:numPr>
          <w:ilvl w:val="0"/>
          <w:numId w:val="4"/>
        </w:numPr>
        <w:jc w:val="both"/>
        <w:rPr>
          <w:rFonts w:ascii="Arial" w:hAnsi="Arial" w:cs="Arial"/>
          <w:sz w:val="24"/>
          <w:szCs w:val="24"/>
        </w:rPr>
      </w:pPr>
      <w:r>
        <w:rPr>
          <w:rFonts w:ascii="Arial" w:hAnsi="Arial" w:cs="Arial"/>
          <w:sz w:val="24"/>
          <w:szCs w:val="24"/>
        </w:rPr>
        <w:t xml:space="preserve">Where possible, the Prevention </w:t>
      </w:r>
      <w:r w:rsidR="006E05B9">
        <w:rPr>
          <w:rFonts w:ascii="Arial" w:hAnsi="Arial" w:cs="Arial"/>
          <w:sz w:val="24"/>
          <w:szCs w:val="24"/>
        </w:rPr>
        <w:t xml:space="preserve">or Housing Advice </w:t>
      </w:r>
      <w:r>
        <w:rPr>
          <w:rFonts w:ascii="Arial" w:hAnsi="Arial" w:cs="Arial"/>
          <w:sz w:val="24"/>
          <w:szCs w:val="24"/>
        </w:rPr>
        <w:t>Officer should make a same day decision based on the information given at Triage.</w:t>
      </w:r>
    </w:p>
    <w:p w:rsidR="00980A67" w:rsidRDefault="00980A67" w:rsidP="00246385">
      <w:pPr>
        <w:pStyle w:val="ListParagraph"/>
        <w:numPr>
          <w:ilvl w:val="0"/>
          <w:numId w:val="4"/>
        </w:numPr>
        <w:jc w:val="both"/>
        <w:rPr>
          <w:rFonts w:ascii="Arial" w:hAnsi="Arial" w:cs="Arial"/>
          <w:sz w:val="24"/>
          <w:szCs w:val="24"/>
        </w:rPr>
      </w:pPr>
      <w:r>
        <w:rPr>
          <w:rFonts w:ascii="Arial" w:hAnsi="Arial" w:cs="Arial"/>
          <w:sz w:val="24"/>
          <w:szCs w:val="24"/>
        </w:rPr>
        <w:t xml:space="preserve">If this is not possible, a homelessness application should be opened and the applicant should be referred for an Options Interview </w:t>
      </w:r>
    </w:p>
    <w:p w:rsidR="00980A67" w:rsidRDefault="00F27D90" w:rsidP="00246385">
      <w:pPr>
        <w:pStyle w:val="ListParagraph"/>
        <w:numPr>
          <w:ilvl w:val="0"/>
          <w:numId w:val="4"/>
        </w:numPr>
        <w:jc w:val="both"/>
        <w:rPr>
          <w:rFonts w:ascii="Arial" w:hAnsi="Arial" w:cs="Arial"/>
          <w:sz w:val="24"/>
          <w:szCs w:val="24"/>
        </w:rPr>
      </w:pPr>
      <w:r>
        <w:rPr>
          <w:rFonts w:ascii="Arial" w:hAnsi="Arial" w:cs="Arial"/>
          <w:sz w:val="24"/>
          <w:szCs w:val="24"/>
        </w:rPr>
        <w:t>Applicants MUST be notified in writing of their Homeless Decision</w:t>
      </w:r>
    </w:p>
    <w:p w:rsidR="00F27D90" w:rsidRDefault="00F27D90" w:rsidP="00246385">
      <w:pPr>
        <w:jc w:val="both"/>
        <w:rPr>
          <w:rFonts w:ascii="Arial" w:hAnsi="Arial" w:cs="Arial"/>
          <w:sz w:val="24"/>
          <w:szCs w:val="24"/>
        </w:rPr>
      </w:pPr>
      <w:r>
        <w:rPr>
          <w:rFonts w:ascii="Arial" w:hAnsi="Arial" w:cs="Arial"/>
          <w:sz w:val="24"/>
          <w:szCs w:val="24"/>
        </w:rPr>
        <w:lastRenderedPageBreak/>
        <w:t>The above procedure will only be varied in exceptional circumstances, at the discretion of the THA Manager.</w:t>
      </w:r>
    </w:p>
    <w:sectPr w:rsidR="00F27D90" w:rsidSect="000E36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57A" w:rsidRDefault="000F457A" w:rsidP="007E12DD">
      <w:pPr>
        <w:spacing w:after="0" w:line="240" w:lineRule="auto"/>
      </w:pPr>
      <w:r>
        <w:separator/>
      </w:r>
    </w:p>
  </w:endnote>
  <w:endnote w:type="continuationSeparator" w:id="0">
    <w:p w:rsidR="000F457A" w:rsidRDefault="000F457A" w:rsidP="007E1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57A" w:rsidRDefault="000F457A" w:rsidP="007E12DD">
      <w:pPr>
        <w:spacing w:after="0" w:line="240" w:lineRule="auto"/>
      </w:pPr>
      <w:r>
        <w:separator/>
      </w:r>
    </w:p>
  </w:footnote>
  <w:footnote w:type="continuationSeparator" w:id="0">
    <w:p w:rsidR="000F457A" w:rsidRDefault="000F457A" w:rsidP="007E12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31D35"/>
    <w:multiLevelType w:val="hybridMultilevel"/>
    <w:tmpl w:val="0E08C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37312F"/>
    <w:multiLevelType w:val="hybridMultilevel"/>
    <w:tmpl w:val="48E28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8A0980"/>
    <w:multiLevelType w:val="hybridMultilevel"/>
    <w:tmpl w:val="5E626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A447C6"/>
    <w:multiLevelType w:val="hybridMultilevel"/>
    <w:tmpl w:val="75862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856"/>
    <w:rsid w:val="00043D1E"/>
    <w:rsid w:val="000A1568"/>
    <w:rsid w:val="000E361D"/>
    <w:rsid w:val="000F457A"/>
    <w:rsid w:val="001164FF"/>
    <w:rsid w:val="00171A58"/>
    <w:rsid w:val="00215395"/>
    <w:rsid w:val="00246385"/>
    <w:rsid w:val="002D0AD7"/>
    <w:rsid w:val="003E39DB"/>
    <w:rsid w:val="00465D70"/>
    <w:rsid w:val="004E6621"/>
    <w:rsid w:val="00543835"/>
    <w:rsid w:val="00665B37"/>
    <w:rsid w:val="006846EB"/>
    <w:rsid w:val="006E05B9"/>
    <w:rsid w:val="007438E1"/>
    <w:rsid w:val="007E12DD"/>
    <w:rsid w:val="008E7BF2"/>
    <w:rsid w:val="00980A67"/>
    <w:rsid w:val="0099359D"/>
    <w:rsid w:val="00A258A4"/>
    <w:rsid w:val="00C37F8F"/>
    <w:rsid w:val="00D75AE9"/>
    <w:rsid w:val="00DA479A"/>
    <w:rsid w:val="00E336C1"/>
    <w:rsid w:val="00F12A45"/>
    <w:rsid w:val="00F27D90"/>
    <w:rsid w:val="00F46856"/>
    <w:rsid w:val="00FC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856"/>
    <w:pPr>
      <w:ind w:left="720"/>
      <w:contextualSpacing/>
    </w:pPr>
  </w:style>
  <w:style w:type="paragraph" w:styleId="FootnoteText">
    <w:name w:val="footnote text"/>
    <w:basedOn w:val="Normal"/>
    <w:link w:val="FootnoteTextChar"/>
    <w:uiPriority w:val="99"/>
    <w:semiHidden/>
    <w:unhideWhenUsed/>
    <w:rsid w:val="007E12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12DD"/>
    <w:rPr>
      <w:sz w:val="20"/>
      <w:szCs w:val="20"/>
    </w:rPr>
  </w:style>
  <w:style w:type="character" w:styleId="FootnoteReference">
    <w:name w:val="footnote reference"/>
    <w:basedOn w:val="DefaultParagraphFont"/>
    <w:uiPriority w:val="99"/>
    <w:semiHidden/>
    <w:unhideWhenUsed/>
    <w:rsid w:val="007E12DD"/>
    <w:rPr>
      <w:vertAlign w:val="superscript"/>
    </w:rPr>
  </w:style>
  <w:style w:type="character" w:styleId="Hyperlink">
    <w:name w:val="Hyperlink"/>
    <w:basedOn w:val="DefaultParagraphFont"/>
    <w:uiPriority w:val="99"/>
    <w:unhideWhenUsed/>
    <w:rsid w:val="002463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856"/>
    <w:pPr>
      <w:ind w:left="720"/>
      <w:contextualSpacing/>
    </w:pPr>
  </w:style>
  <w:style w:type="paragraph" w:styleId="FootnoteText">
    <w:name w:val="footnote text"/>
    <w:basedOn w:val="Normal"/>
    <w:link w:val="FootnoteTextChar"/>
    <w:uiPriority w:val="99"/>
    <w:semiHidden/>
    <w:unhideWhenUsed/>
    <w:rsid w:val="007E12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12DD"/>
    <w:rPr>
      <w:sz w:val="20"/>
      <w:szCs w:val="20"/>
    </w:rPr>
  </w:style>
  <w:style w:type="character" w:styleId="FootnoteReference">
    <w:name w:val="footnote reference"/>
    <w:basedOn w:val="DefaultParagraphFont"/>
    <w:uiPriority w:val="99"/>
    <w:semiHidden/>
    <w:unhideWhenUsed/>
    <w:rsid w:val="007E12DD"/>
    <w:rPr>
      <w:vertAlign w:val="superscript"/>
    </w:rPr>
  </w:style>
  <w:style w:type="character" w:styleId="Hyperlink">
    <w:name w:val="Hyperlink"/>
    <w:basedOn w:val="DefaultParagraphFont"/>
    <w:uiPriority w:val="99"/>
    <w:unhideWhenUsed/>
    <w:rsid w:val="002463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296831">
      <w:bodyDiv w:val="1"/>
      <w:marLeft w:val="0"/>
      <w:marRight w:val="0"/>
      <w:marTop w:val="0"/>
      <w:marBottom w:val="0"/>
      <w:divBdr>
        <w:top w:val="none" w:sz="0" w:space="0" w:color="auto"/>
        <w:left w:val="none" w:sz="0" w:space="0" w:color="auto"/>
        <w:bottom w:val="none" w:sz="0" w:space="0" w:color="auto"/>
        <w:right w:val="none" w:sz="0" w:space="0" w:color="auto"/>
      </w:divBdr>
      <w:divsChild>
        <w:div w:id="1879010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amesidehousingadv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FF1C8-DCDE-4F6A-930F-CF180A4F1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686</Words>
  <Characters>3911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New Charter Housing Trust Group</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GBurleigh</dc:creator>
  <cp:lastModifiedBy>Colm O'brien</cp:lastModifiedBy>
  <cp:revision>2</cp:revision>
  <dcterms:created xsi:type="dcterms:W3CDTF">2014-12-05T09:56:00Z</dcterms:created>
  <dcterms:modified xsi:type="dcterms:W3CDTF">2014-12-05T09:56:00Z</dcterms:modified>
</cp:coreProperties>
</file>